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4B" w:rsidRDefault="00DE794B" w:rsidP="009911A7">
      <w:pPr>
        <w:pStyle w:val="NoSpacing"/>
        <w:ind w:left="1440" w:right="-1260"/>
        <w:jc w:val="right"/>
        <w:rPr>
          <w:noProof/>
          <w:sz w:val="16"/>
          <w:szCs w:val="16"/>
          <w:lang w:eastAsia="en-GB"/>
        </w:rPr>
      </w:pPr>
    </w:p>
    <w:p w:rsidR="007C6CB8" w:rsidRPr="003E74BE" w:rsidRDefault="008F1EAF" w:rsidP="009911A7">
      <w:pPr>
        <w:pStyle w:val="NoSpacing"/>
        <w:ind w:left="1440" w:right="-1260"/>
        <w:jc w:val="right"/>
        <w:rPr>
          <w:rFonts w:ascii="Arial" w:hAnsi="Arial"/>
          <w:b/>
          <w:bCs/>
          <w:sz w:val="16"/>
          <w:szCs w:val="16"/>
        </w:rPr>
      </w:pPr>
      <w:r>
        <w:rPr>
          <w:noProof/>
          <w:sz w:val="16"/>
          <w:szCs w:val="16"/>
          <w:lang w:eastAsia="en-GB"/>
        </w:rPr>
        <w:drawing>
          <wp:inline distT="0" distB="0" distL="0" distR="0">
            <wp:extent cx="2152650" cy="6858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r="49550" b="38875"/>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7C6CB8" w:rsidRPr="003E74BE" w:rsidRDefault="007C6CB8" w:rsidP="007C6CB8">
      <w:pPr>
        <w:pStyle w:val="NoSpacing"/>
        <w:ind w:right="-694"/>
        <w:jc w:val="right"/>
        <w:rPr>
          <w:b/>
          <w:bCs/>
          <w:sz w:val="16"/>
          <w:szCs w:val="16"/>
        </w:rPr>
      </w:pPr>
      <w:r w:rsidRPr="003E74BE">
        <w:rPr>
          <w:b/>
          <w:bCs/>
          <w:sz w:val="16"/>
          <w:szCs w:val="16"/>
        </w:rPr>
        <w:t>The Courtyard (</w:t>
      </w:r>
      <w:smartTag w:uri="urn:schemas-microsoft-com:office:smarttags" w:element="place">
        <w:r w:rsidRPr="003E74BE">
          <w:rPr>
            <w:b/>
            <w:bCs/>
            <w:sz w:val="16"/>
            <w:szCs w:val="16"/>
          </w:rPr>
          <w:t>Ascot</w:t>
        </w:r>
      </w:smartTag>
      <w:r w:rsidRPr="003E74BE">
        <w:rPr>
          <w:b/>
          <w:bCs/>
          <w:sz w:val="16"/>
          <w:szCs w:val="16"/>
        </w:rPr>
        <w:t xml:space="preserve"> Racecourse)</w:t>
      </w:r>
    </w:p>
    <w:p w:rsidR="007C6CB8" w:rsidRPr="003E74BE" w:rsidRDefault="007C6CB8" w:rsidP="007C6CB8">
      <w:pPr>
        <w:pStyle w:val="NoSpacing"/>
        <w:ind w:right="-694"/>
        <w:jc w:val="right"/>
        <w:rPr>
          <w:b/>
          <w:bCs/>
          <w:sz w:val="16"/>
          <w:szCs w:val="16"/>
        </w:rPr>
      </w:pPr>
      <w:r w:rsidRPr="003E74BE">
        <w:rPr>
          <w:b/>
          <w:bCs/>
          <w:sz w:val="16"/>
          <w:szCs w:val="16"/>
        </w:rPr>
        <w:t xml:space="preserve">High Street, Ascot, </w:t>
      </w:r>
      <w:smartTag w:uri="urn:schemas-microsoft-com:office:smarttags" w:element="place">
        <w:r w:rsidRPr="003E74BE">
          <w:rPr>
            <w:b/>
            <w:bCs/>
            <w:sz w:val="16"/>
            <w:szCs w:val="16"/>
          </w:rPr>
          <w:t>Berkshire</w:t>
        </w:r>
      </w:smartTag>
      <w:r w:rsidRPr="003E74BE">
        <w:rPr>
          <w:b/>
          <w:bCs/>
          <w:sz w:val="16"/>
          <w:szCs w:val="16"/>
        </w:rPr>
        <w:t xml:space="preserve"> SL5 7JF</w:t>
      </w:r>
    </w:p>
    <w:p w:rsidR="007C6CB8" w:rsidRPr="003E74BE" w:rsidRDefault="007C6CB8" w:rsidP="007C6CB8">
      <w:pPr>
        <w:pStyle w:val="NoSpacing"/>
        <w:ind w:right="-694"/>
        <w:jc w:val="right"/>
        <w:rPr>
          <w:b/>
          <w:bCs/>
          <w:sz w:val="16"/>
          <w:szCs w:val="16"/>
        </w:rPr>
      </w:pPr>
      <w:r w:rsidRPr="003E74BE">
        <w:rPr>
          <w:b/>
          <w:bCs/>
          <w:sz w:val="16"/>
          <w:szCs w:val="16"/>
        </w:rPr>
        <w:t xml:space="preserve">Tel: 01344 </w:t>
      </w:r>
      <w:r w:rsidR="002925B0">
        <w:rPr>
          <w:b/>
          <w:bCs/>
          <w:sz w:val="16"/>
          <w:szCs w:val="16"/>
        </w:rPr>
        <w:t>623480</w:t>
      </w:r>
    </w:p>
    <w:p w:rsidR="007C6CB8" w:rsidRPr="003E74BE" w:rsidRDefault="007C6CB8" w:rsidP="007C6CB8">
      <w:pPr>
        <w:pStyle w:val="NoSpacing"/>
        <w:ind w:right="-694"/>
        <w:jc w:val="right"/>
        <w:rPr>
          <w:b/>
          <w:bCs/>
          <w:sz w:val="16"/>
          <w:szCs w:val="16"/>
        </w:rPr>
      </w:pPr>
      <w:r w:rsidRPr="003E74BE">
        <w:rPr>
          <w:b/>
          <w:bCs/>
          <w:i/>
          <w:sz w:val="16"/>
          <w:szCs w:val="16"/>
        </w:rPr>
        <w:t>Email:</w:t>
      </w:r>
      <w:r w:rsidR="00C94AED">
        <w:rPr>
          <w:b/>
          <w:bCs/>
          <w:sz w:val="16"/>
          <w:szCs w:val="16"/>
        </w:rPr>
        <w:t xml:space="preserve"> enquiries@s-a-pc.com</w:t>
      </w:r>
    </w:p>
    <w:p w:rsidR="007C6CB8" w:rsidRPr="003E74BE" w:rsidRDefault="007C6CB8" w:rsidP="007C6CB8">
      <w:pPr>
        <w:pStyle w:val="NoSpacing"/>
        <w:ind w:right="-694"/>
        <w:jc w:val="right"/>
        <w:rPr>
          <w:b/>
          <w:bCs/>
          <w:sz w:val="16"/>
          <w:szCs w:val="16"/>
        </w:rPr>
      </w:pPr>
      <w:r w:rsidRPr="003E74BE">
        <w:rPr>
          <w:b/>
          <w:bCs/>
          <w:i/>
          <w:sz w:val="16"/>
          <w:szCs w:val="16"/>
        </w:rPr>
        <w:t>Website:</w:t>
      </w:r>
      <w:r w:rsidRPr="003E74BE">
        <w:rPr>
          <w:b/>
          <w:bCs/>
          <w:sz w:val="16"/>
          <w:szCs w:val="16"/>
        </w:rPr>
        <w:t xml:space="preserve"> www.sunn</w:t>
      </w:r>
      <w:r w:rsidR="00C94AED">
        <w:rPr>
          <w:b/>
          <w:bCs/>
          <w:sz w:val="16"/>
          <w:szCs w:val="16"/>
        </w:rPr>
        <w:t>inghillandascotparishcouncil.co.uk</w:t>
      </w:r>
    </w:p>
    <w:p w:rsidR="007C6CB8" w:rsidRPr="003E74BE" w:rsidRDefault="007C6CB8" w:rsidP="00AC28A2">
      <w:pPr>
        <w:pStyle w:val="Heading4"/>
        <w:ind w:right="-874"/>
        <w:rPr>
          <w:rFonts w:ascii="Calibri" w:hAnsi="Calibri"/>
          <w:sz w:val="16"/>
          <w:szCs w:val="16"/>
        </w:rPr>
      </w:pPr>
    </w:p>
    <w:p w:rsidR="00AC28A2" w:rsidRPr="007C6CB8" w:rsidRDefault="00AC28A2" w:rsidP="00AC28A2">
      <w:pPr>
        <w:pStyle w:val="Heading4"/>
        <w:ind w:right="-874"/>
        <w:rPr>
          <w:rFonts w:ascii="Calibri" w:hAnsi="Calibri"/>
          <w:sz w:val="28"/>
          <w:szCs w:val="28"/>
        </w:rPr>
      </w:pPr>
      <w:smartTag w:uri="urn:schemas-microsoft-com:office:smarttags" w:element="place">
        <w:smartTag w:uri="urn:schemas-microsoft-com:office:smarttags" w:element="PlaceName">
          <w:r w:rsidRPr="007C6CB8">
            <w:rPr>
              <w:rFonts w:ascii="Calibri" w:hAnsi="Calibri"/>
              <w:sz w:val="28"/>
              <w:szCs w:val="28"/>
            </w:rPr>
            <w:t>SUNNINGHILL &amp; ASCOT</w:t>
          </w:r>
        </w:smartTag>
        <w:r w:rsidRPr="007C6CB8">
          <w:rPr>
            <w:rFonts w:ascii="Calibri" w:hAnsi="Calibri"/>
            <w:sz w:val="28"/>
            <w:szCs w:val="28"/>
          </w:rPr>
          <w:t xml:space="preserve"> </w:t>
        </w:r>
        <w:smartTag w:uri="urn:schemas-microsoft-com:office:smarttags" w:element="PlaceName">
          <w:r w:rsidRPr="007C6CB8">
            <w:rPr>
              <w:rFonts w:ascii="Calibri" w:hAnsi="Calibri"/>
              <w:sz w:val="28"/>
              <w:szCs w:val="28"/>
            </w:rPr>
            <w:t>PARISH</w:t>
          </w:r>
        </w:smartTag>
        <w:r w:rsidRPr="007C6CB8">
          <w:rPr>
            <w:rFonts w:ascii="Calibri" w:hAnsi="Calibri"/>
            <w:sz w:val="28"/>
            <w:szCs w:val="28"/>
          </w:rPr>
          <w:t xml:space="preserve"> </w:t>
        </w:r>
        <w:smartTag w:uri="urn:schemas-microsoft-com:office:smarttags" w:element="PlaceType">
          <w:r w:rsidRPr="007C6CB8">
            <w:rPr>
              <w:rFonts w:ascii="Calibri" w:hAnsi="Calibri"/>
              <w:sz w:val="28"/>
              <w:szCs w:val="28"/>
            </w:rPr>
            <w:t>CEMETERY</w:t>
          </w:r>
        </w:smartTag>
      </w:smartTag>
    </w:p>
    <w:p w:rsidR="00AC28A2" w:rsidRPr="007C6CB8" w:rsidRDefault="00AC28A2" w:rsidP="00AC28A2">
      <w:pPr>
        <w:ind w:right="-874"/>
        <w:jc w:val="center"/>
        <w:rPr>
          <w:rFonts w:ascii="Calibri" w:hAnsi="Calibri"/>
          <w:b/>
          <w:u w:val="single"/>
        </w:rPr>
      </w:pPr>
    </w:p>
    <w:p w:rsidR="00EA37AD" w:rsidRPr="003E74BE" w:rsidRDefault="00EA37AD" w:rsidP="00AC28A2">
      <w:pPr>
        <w:pStyle w:val="Heading5"/>
        <w:ind w:right="-874"/>
        <w:jc w:val="both"/>
        <w:rPr>
          <w:rFonts w:ascii="Calibri" w:hAnsi="Calibri"/>
          <w:b w:val="0"/>
          <w:sz w:val="20"/>
          <w:szCs w:val="20"/>
        </w:rPr>
      </w:pPr>
      <w:r w:rsidRPr="003E74BE">
        <w:rPr>
          <w:rFonts w:ascii="Calibri" w:hAnsi="Calibri"/>
          <w:b w:val="0"/>
          <w:sz w:val="20"/>
          <w:szCs w:val="20"/>
        </w:rPr>
        <w:t xml:space="preserve">Set our below is the table of fees and conditions for the Parish Cemetery, </w:t>
      </w:r>
      <w:r w:rsidR="00AC28A2" w:rsidRPr="003E74BE">
        <w:rPr>
          <w:rFonts w:ascii="Calibri" w:hAnsi="Calibri"/>
          <w:b w:val="0"/>
          <w:sz w:val="20"/>
          <w:szCs w:val="20"/>
        </w:rPr>
        <w:t xml:space="preserve">under article 15 of the Local Authorities’ Cemeteries Order 1977, and </w:t>
      </w:r>
      <w:r w:rsidRPr="003E74BE">
        <w:rPr>
          <w:rFonts w:ascii="Calibri" w:hAnsi="Calibri"/>
          <w:b w:val="0"/>
          <w:sz w:val="20"/>
          <w:szCs w:val="20"/>
        </w:rPr>
        <w:t xml:space="preserve">is </w:t>
      </w:r>
      <w:r w:rsidR="00AC28A2" w:rsidRPr="003E74BE">
        <w:rPr>
          <w:rFonts w:ascii="Calibri" w:hAnsi="Calibri"/>
          <w:b w:val="0"/>
          <w:sz w:val="20"/>
          <w:szCs w:val="20"/>
        </w:rPr>
        <w:t>applicable from 1 April 201</w:t>
      </w:r>
      <w:r w:rsidR="00BC7074">
        <w:rPr>
          <w:rFonts w:ascii="Calibri" w:hAnsi="Calibri"/>
          <w:b w:val="0"/>
          <w:sz w:val="20"/>
          <w:szCs w:val="20"/>
        </w:rPr>
        <w:t>8</w:t>
      </w:r>
      <w:bookmarkStart w:id="0" w:name="_GoBack"/>
      <w:bookmarkEnd w:id="0"/>
      <w:r w:rsidR="00D93FF5">
        <w:rPr>
          <w:rFonts w:ascii="Calibri" w:hAnsi="Calibri"/>
          <w:b w:val="0"/>
          <w:sz w:val="20"/>
          <w:szCs w:val="20"/>
        </w:rPr>
        <w:t>.</w:t>
      </w:r>
      <w:r w:rsidR="00AC28A2" w:rsidRPr="003E74BE">
        <w:rPr>
          <w:rFonts w:ascii="Calibri" w:hAnsi="Calibri"/>
          <w:b w:val="0"/>
          <w:sz w:val="20"/>
          <w:szCs w:val="20"/>
        </w:rPr>
        <w:t xml:space="preserve"> </w:t>
      </w:r>
    </w:p>
    <w:p w:rsidR="00EA37AD" w:rsidRPr="003E74BE" w:rsidRDefault="00EA37AD" w:rsidP="00AC28A2">
      <w:pPr>
        <w:pStyle w:val="Heading5"/>
        <w:ind w:right="-874"/>
        <w:jc w:val="both"/>
        <w:rPr>
          <w:rFonts w:ascii="Calibri" w:hAnsi="Calibri"/>
          <w:b w:val="0"/>
          <w:sz w:val="20"/>
          <w:szCs w:val="20"/>
        </w:rPr>
      </w:pPr>
    </w:p>
    <w:p w:rsidR="000F4E56" w:rsidRPr="003E74BE" w:rsidRDefault="00EA37AD" w:rsidP="000F4E56">
      <w:pPr>
        <w:pStyle w:val="Heading5"/>
        <w:ind w:right="-874"/>
        <w:jc w:val="both"/>
        <w:rPr>
          <w:rFonts w:ascii="Calibri" w:hAnsi="Calibri"/>
          <w:b w:val="0"/>
          <w:sz w:val="20"/>
          <w:szCs w:val="20"/>
        </w:rPr>
      </w:pPr>
      <w:r w:rsidRPr="003E74BE">
        <w:rPr>
          <w:rFonts w:ascii="Calibri" w:hAnsi="Calibri"/>
          <w:b w:val="0"/>
          <w:sz w:val="20"/>
          <w:szCs w:val="20"/>
        </w:rPr>
        <w:t>Please note that t</w:t>
      </w:r>
      <w:r w:rsidR="00AC28A2" w:rsidRPr="003E74BE">
        <w:rPr>
          <w:rFonts w:ascii="Calibri" w:hAnsi="Calibri"/>
          <w:b w:val="0"/>
          <w:sz w:val="20"/>
          <w:szCs w:val="20"/>
        </w:rPr>
        <w:t>he f</w:t>
      </w:r>
      <w:r w:rsidRPr="003E74BE">
        <w:rPr>
          <w:rFonts w:ascii="Calibri" w:hAnsi="Calibri"/>
          <w:b w:val="0"/>
          <w:sz w:val="20"/>
          <w:szCs w:val="20"/>
        </w:rPr>
        <w:t xml:space="preserve">ees stated under item 1 below, the </w:t>
      </w:r>
      <w:r w:rsidR="00AC28A2" w:rsidRPr="003E74BE">
        <w:rPr>
          <w:rFonts w:ascii="Calibri" w:hAnsi="Calibri"/>
          <w:b w:val="0"/>
          <w:sz w:val="20"/>
          <w:szCs w:val="20"/>
        </w:rPr>
        <w:t>Purcha</w:t>
      </w:r>
      <w:r w:rsidRPr="003E74BE">
        <w:rPr>
          <w:rFonts w:ascii="Calibri" w:hAnsi="Calibri"/>
          <w:b w:val="0"/>
          <w:sz w:val="20"/>
          <w:szCs w:val="20"/>
        </w:rPr>
        <w:t>se of Exclusive Right of Burial,</w:t>
      </w:r>
      <w:r w:rsidR="00AC28A2" w:rsidRPr="003E74BE">
        <w:rPr>
          <w:rFonts w:ascii="Calibri" w:hAnsi="Calibri"/>
          <w:b w:val="0"/>
          <w:sz w:val="20"/>
          <w:szCs w:val="20"/>
        </w:rPr>
        <w:t xml:space="preserve"> only apply when the person to be interred was a</w:t>
      </w:r>
      <w:r w:rsidRPr="003E74BE">
        <w:rPr>
          <w:rFonts w:ascii="Calibri" w:hAnsi="Calibri"/>
          <w:b w:val="0"/>
          <w:sz w:val="20"/>
          <w:szCs w:val="20"/>
        </w:rPr>
        <w:t xml:space="preserve"> resident at the time of their death </w:t>
      </w:r>
      <w:r w:rsidR="00AC28A2" w:rsidRPr="003E74BE">
        <w:rPr>
          <w:rFonts w:ascii="Calibri" w:hAnsi="Calibri"/>
          <w:b w:val="0"/>
          <w:sz w:val="20"/>
          <w:szCs w:val="20"/>
        </w:rPr>
        <w:t>in t</w:t>
      </w:r>
      <w:r w:rsidRPr="003E74BE">
        <w:rPr>
          <w:rFonts w:ascii="Calibri" w:hAnsi="Calibri"/>
          <w:b w:val="0"/>
          <w:sz w:val="20"/>
          <w:szCs w:val="20"/>
        </w:rPr>
        <w:t>he Civil Parish of Sunninghill and</w:t>
      </w:r>
      <w:r w:rsidR="00AC28A2" w:rsidRPr="003E74BE">
        <w:rPr>
          <w:rFonts w:ascii="Calibri" w:hAnsi="Calibri"/>
          <w:b w:val="0"/>
          <w:sz w:val="20"/>
          <w:szCs w:val="20"/>
        </w:rPr>
        <w:t xml:space="preserve"> </w:t>
      </w:r>
      <w:smartTag w:uri="urn:schemas-microsoft-com:office:smarttags" w:element="place">
        <w:r w:rsidR="00AC28A2" w:rsidRPr="003E74BE">
          <w:rPr>
            <w:rFonts w:ascii="Calibri" w:hAnsi="Calibri"/>
            <w:b w:val="0"/>
            <w:sz w:val="20"/>
            <w:szCs w:val="20"/>
          </w:rPr>
          <w:t>Ascot</w:t>
        </w:r>
      </w:smartTag>
      <w:r w:rsidR="00AC28A2" w:rsidRPr="003E74BE">
        <w:rPr>
          <w:rFonts w:ascii="Calibri" w:hAnsi="Calibri"/>
          <w:b w:val="0"/>
          <w:sz w:val="20"/>
          <w:szCs w:val="20"/>
        </w:rPr>
        <w:t xml:space="preserve">. In </w:t>
      </w:r>
      <w:r w:rsidRPr="003E74BE">
        <w:rPr>
          <w:rFonts w:ascii="Calibri" w:hAnsi="Calibri"/>
          <w:b w:val="0"/>
          <w:sz w:val="20"/>
          <w:szCs w:val="20"/>
        </w:rPr>
        <w:t xml:space="preserve">all </w:t>
      </w:r>
      <w:r w:rsidR="00AC28A2" w:rsidRPr="003E74BE">
        <w:rPr>
          <w:rFonts w:ascii="Calibri" w:hAnsi="Calibri"/>
          <w:b w:val="0"/>
          <w:sz w:val="20"/>
          <w:szCs w:val="20"/>
        </w:rPr>
        <w:t xml:space="preserve">other cases, the fees under item 1 will be doubled. </w:t>
      </w:r>
      <w:r w:rsidRPr="003E74BE">
        <w:rPr>
          <w:rFonts w:ascii="Calibri" w:hAnsi="Calibri"/>
          <w:b w:val="0"/>
          <w:sz w:val="20"/>
          <w:szCs w:val="20"/>
        </w:rPr>
        <w:t>Please also note that these f</w:t>
      </w:r>
      <w:r w:rsidR="00AC28A2" w:rsidRPr="003E74BE">
        <w:rPr>
          <w:rFonts w:ascii="Calibri" w:hAnsi="Calibri"/>
          <w:b w:val="0"/>
          <w:sz w:val="20"/>
          <w:szCs w:val="20"/>
        </w:rPr>
        <w:t xml:space="preserve">ees do not include digging of the grave, which the </w:t>
      </w:r>
      <w:r w:rsidRPr="003E74BE">
        <w:rPr>
          <w:rFonts w:ascii="Calibri" w:hAnsi="Calibri"/>
          <w:b w:val="0"/>
          <w:sz w:val="20"/>
          <w:szCs w:val="20"/>
        </w:rPr>
        <w:t xml:space="preserve">Parish </w:t>
      </w:r>
      <w:r w:rsidR="00AC28A2" w:rsidRPr="003E74BE">
        <w:rPr>
          <w:rFonts w:ascii="Calibri" w:hAnsi="Calibri"/>
          <w:b w:val="0"/>
          <w:sz w:val="20"/>
          <w:szCs w:val="20"/>
        </w:rPr>
        <w:t>Council does not carry out.</w:t>
      </w:r>
      <w:r w:rsidR="00D93FF5">
        <w:rPr>
          <w:rFonts w:ascii="Calibri" w:hAnsi="Calibri"/>
          <w:b w:val="0"/>
          <w:sz w:val="20"/>
          <w:szCs w:val="20"/>
        </w:rPr>
        <w:t xml:space="preserve"> </w:t>
      </w:r>
      <w:r w:rsidR="0061648A">
        <w:rPr>
          <w:rFonts w:ascii="Calibri" w:hAnsi="Calibri"/>
          <w:b w:val="0"/>
          <w:sz w:val="20"/>
          <w:szCs w:val="20"/>
        </w:rPr>
        <w:t>A child is defined as being of an age that does not exceed 12 years.</w:t>
      </w:r>
    </w:p>
    <w:p w:rsidR="009B0BC8" w:rsidRPr="003E74BE" w:rsidRDefault="009B0BC8" w:rsidP="009B0BC8">
      <w:pPr>
        <w:rPr>
          <w:rFonts w:ascii="Calibri" w:hAnsi="Calibri"/>
          <w:sz w:val="20"/>
          <w:szCs w:val="20"/>
        </w:rPr>
      </w:pPr>
    </w:p>
    <w:p w:rsidR="009B0BC8" w:rsidRPr="00561270" w:rsidRDefault="00F95DA6" w:rsidP="009B0BC8">
      <w:pPr>
        <w:rPr>
          <w:rFonts w:ascii="Calibri" w:hAnsi="Calibri"/>
          <w:b/>
        </w:rPr>
      </w:pPr>
      <w:r w:rsidRPr="003E74BE">
        <w:rPr>
          <w:rFonts w:ascii="Calibri" w:hAnsi="Calibri"/>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t xml:space="preserve">      </w:t>
      </w:r>
      <w:r w:rsidR="003E74BE">
        <w:rPr>
          <w:rFonts w:ascii="Calibri" w:hAnsi="Calibri"/>
          <w:b/>
          <w:sz w:val="20"/>
          <w:szCs w:val="20"/>
        </w:rPr>
        <w:t xml:space="preserve">  </w:t>
      </w:r>
      <w:r w:rsidR="00003955">
        <w:rPr>
          <w:rFonts w:ascii="Calibri" w:hAnsi="Calibri"/>
          <w:b/>
          <w:sz w:val="20"/>
          <w:szCs w:val="20"/>
        </w:rPr>
        <w:t xml:space="preserve">  </w:t>
      </w:r>
      <w:r w:rsidRPr="00561270">
        <w:rPr>
          <w:rFonts w:ascii="Calibri" w:hAnsi="Calibri"/>
          <w:b/>
        </w:rPr>
        <w:t>£</w:t>
      </w:r>
    </w:p>
    <w:p w:rsidR="009B0BC8" w:rsidRPr="003E74BE" w:rsidRDefault="00913FD2" w:rsidP="009B0BC8">
      <w:pPr>
        <w:tabs>
          <w:tab w:val="decimal" w:pos="8460"/>
        </w:tabs>
        <w:ind w:firstLine="540"/>
        <w:rPr>
          <w:rFonts w:ascii="Calibri" w:hAnsi="Calibri"/>
          <w:b/>
          <w:sz w:val="20"/>
          <w:szCs w:val="20"/>
        </w:rPr>
      </w:pPr>
      <w:r>
        <w:rPr>
          <w:rFonts w:ascii="Calibri" w:hAnsi="Calibri"/>
          <w:b/>
          <w:sz w:val="20"/>
          <w:szCs w:val="20"/>
        </w:rPr>
        <w:t xml:space="preserve">1.   PURCHASE OF A </w:t>
      </w:r>
      <w:r w:rsidR="002C5A39">
        <w:rPr>
          <w:rFonts w:ascii="Calibri" w:hAnsi="Calibri"/>
          <w:b/>
          <w:sz w:val="20"/>
          <w:szCs w:val="20"/>
        </w:rPr>
        <w:t xml:space="preserve">BURIAL </w:t>
      </w:r>
      <w:r>
        <w:rPr>
          <w:rFonts w:ascii="Calibri" w:hAnsi="Calibri"/>
          <w:b/>
          <w:sz w:val="20"/>
          <w:szCs w:val="20"/>
        </w:rPr>
        <w:t>PLOT FOR AN ADULT</w:t>
      </w:r>
      <w:r w:rsidR="00561286">
        <w:rPr>
          <w:rFonts w:ascii="Calibri" w:hAnsi="Calibri"/>
          <w:b/>
          <w:sz w:val="20"/>
          <w:szCs w:val="20"/>
        </w:rPr>
        <w:tab/>
        <w:t>70</w:t>
      </w:r>
      <w:r w:rsidR="00857249">
        <w:rPr>
          <w:rFonts w:ascii="Calibri" w:hAnsi="Calibri"/>
          <w:b/>
          <w:sz w:val="20"/>
          <w:szCs w:val="20"/>
        </w:rPr>
        <w:t>0</w:t>
      </w:r>
      <w:r w:rsidR="009B0BC8" w:rsidRPr="003E74BE">
        <w:rPr>
          <w:rFonts w:ascii="Calibri" w:hAnsi="Calibri"/>
          <w:b/>
          <w:sz w:val="20"/>
          <w:szCs w:val="20"/>
        </w:rPr>
        <w:t>.00</w:t>
      </w:r>
    </w:p>
    <w:p w:rsidR="009B0BC8" w:rsidRPr="003E74BE" w:rsidRDefault="009B0BC8" w:rsidP="009B0BC8">
      <w:pPr>
        <w:tabs>
          <w:tab w:val="decimal" w:pos="8460"/>
        </w:tabs>
        <w:ind w:firstLine="540"/>
        <w:rPr>
          <w:rFonts w:ascii="Calibri" w:hAnsi="Calibri"/>
          <w:b/>
          <w:sz w:val="20"/>
          <w:szCs w:val="20"/>
        </w:rPr>
      </w:pPr>
      <w:r w:rsidRPr="003E74BE">
        <w:rPr>
          <w:rFonts w:ascii="Calibri" w:hAnsi="Calibri"/>
          <w:b/>
          <w:sz w:val="20"/>
          <w:szCs w:val="20"/>
        </w:rPr>
        <w:t xml:space="preserve">     </w:t>
      </w:r>
      <w:r w:rsidR="00D62800">
        <w:rPr>
          <w:rFonts w:ascii="Calibri" w:hAnsi="Calibri"/>
          <w:b/>
          <w:sz w:val="20"/>
          <w:szCs w:val="20"/>
        </w:rPr>
        <w:t xml:space="preserve"> PURCHASE OF A </w:t>
      </w:r>
      <w:r w:rsidR="00913FD2">
        <w:rPr>
          <w:rFonts w:ascii="Calibri" w:hAnsi="Calibri"/>
          <w:b/>
          <w:sz w:val="20"/>
          <w:szCs w:val="20"/>
        </w:rPr>
        <w:t>BURIAL</w:t>
      </w:r>
      <w:r w:rsidR="008F1EAF">
        <w:rPr>
          <w:rFonts w:ascii="Calibri" w:hAnsi="Calibri"/>
          <w:b/>
          <w:sz w:val="20"/>
          <w:szCs w:val="20"/>
        </w:rPr>
        <w:t>/ AHES</w:t>
      </w:r>
      <w:r w:rsidR="00913FD2">
        <w:rPr>
          <w:rFonts w:ascii="Calibri" w:hAnsi="Calibri"/>
          <w:b/>
          <w:sz w:val="20"/>
          <w:szCs w:val="20"/>
        </w:rPr>
        <w:t xml:space="preserve"> PLOT</w:t>
      </w:r>
      <w:r w:rsidR="002C5A39">
        <w:rPr>
          <w:rFonts w:ascii="Calibri" w:hAnsi="Calibri"/>
          <w:b/>
          <w:sz w:val="20"/>
          <w:szCs w:val="20"/>
        </w:rPr>
        <w:t xml:space="preserve"> FOR </w:t>
      </w:r>
      <w:r w:rsidR="00913FD2">
        <w:rPr>
          <w:rFonts w:ascii="Calibri" w:hAnsi="Calibri"/>
          <w:b/>
          <w:sz w:val="20"/>
          <w:szCs w:val="20"/>
        </w:rPr>
        <w:t xml:space="preserve">A </w:t>
      </w:r>
      <w:r w:rsidR="002C5A39">
        <w:rPr>
          <w:rFonts w:ascii="Calibri" w:hAnsi="Calibri"/>
          <w:b/>
          <w:sz w:val="20"/>
          <w:szCs w:val="20"/>
        </w:rPr>
        <w:t>CHILD</w:t>
      </w:r>
      <w:r w:rsidR="00913FD2">
        <w:rPr>
          <w:rFonts w:ascii="Calibri" w:hAnsi="Calibri"/>
          <w:b/>
          <w:sz w:val="20"/>
          <w:szCs w:val="20"/>
        </w:rPr>
        <w:t xml:space="preserve"> </w:t>
      </w:r>
      <w:r w:rsidR="00857249">
        <w:rPr>
          <w:rFonts w:ascii="Calibri" w:hAnsi="Calibri"/>
          <w:b/>
          <w:sz w:val="20"/>
          <w:szCs w:val="20"/>
        </w:rPr>
        <w:tab/>
        <w:t>10</w:t>
      </w:r>
      <w:r w:rsidRPr="003E74BE">
        <w:rPr>
          <w:rFonts w:ascii="Calibri" w:hAnsi="Calibri"/>
          <w:b/>
          <w:sz w:val="20"/>
          <w:szCs w:val="20"/>
        </w:rPr>
        <w:t>.00</w:t>
      </w:r>
    </w:p>
    <w:p w:rsidR="009B0BC8" w:rsidRPr="003E74BE" w:rsidRDefault="00D62800" w:rsidP="009B0BC8">
      <w:pPr>
        <w:tabs>
          <w:tab w:val="decimal" w:pos="8460"/>
        </w:tabs>
        <w:ind w:firstLine="540"/>
        <w:rPr>
          <w:rFonts w:ascii="Calibri" w:hAnsi="Calibri"/>
          <w:b/>
          <w:sz w:val="20"/>
          <w:szCs w:val="20"/>
        </w:rPr>
      </w:pPr>
      <w:r>
        <w:rPr>
          <w:rFonts w:ascii="Calibri" w:hAnsi="Calibri"/>
          <w:b/>
          <w:sz w:val="20"/>
          <w:szCs w:val="20"/>
        </w:rPr>
        <w:t xml:space="preserve">      PURCHASE OF AN ASHES PLOT FOR</w:t>
      </w:r>
      <w:r w:rsidR="00857249">
        <w:rPr>
          <w:rFonts w:ascii="Calibri" w:hAnsi="Calibri"/>
          <w:b/>
          <w:sz w:val="20"/>
          <w:szCs w:val="20"/>
        </w:rPr>
        <w:t xml:space="preserve"> CREMATED REMAINS</w:t>
      </w:r>
      <w:r w:rsidR="00857249">
        <w:rPr>
          <w:rFonts w:ascii="Calibri" w:hAnsi="Calibri"/>
          <w:b/>
          <w:sz w:val="20"/>
          <w:szCs w:val="20"/>
        </w:rPr>
        <w:tab/>
        <w:t>350</w:t>
      </w:r>
      <w:r w:rsidR="009B0BC8" w:rsidRPr="003E74BE">
        <w:rPr>
          <w:rFonts w:ascii="Calibri" w:hAnsi="Calibri"/>
          <w:b/>
          <w:sz w:val="20"/>
          <w:szCs w:val="20"/>
        </w:rPr>
        <w:t>.00</w:t>
      </w:r>
    </w:p>
    <w:p w:rsidR="009B0BC8" w:rsidRPr="003E74BE" w:rsidRDefault="009B0BC8" w:rsidP="009B0BC8">
      <w:pPr>
        <w:tabs>
          <w:tab w:val="decimal" w:pos="8460"/>
        </w:tabs>
        <w:ind w:firstLine="540"/>
        <w:rPr>
          <w:rFonts w:ascii="Calibri" w:hAnsi="Calibri"/>
          <w:b/>
          <w:sz w:val="20"/>
          <w:szCs w:val="20"/>
        </w:rPr>
      </w:pPr>
    </w:p>
    <w:p w:rsidR="009B0BC8" w:rsidRPr="003E74BE" w:rsidRDefault="009B0BC8" w:rsidP="00F95DA6">
      <w:pPr>
        <w:tabs>
          <w:tab w:val="left" w:pos="2340"/>
          <w:tab w:val="decimal" w:pos="8460"/>
        </w:tabs>
        <w:ind w:firstLine="540"/>
        <w:rPr>
          <w:rFonts w:ascii="Calibri" w:hAnsi="Calibri"/>
          <w:b/>
          <w:sz w:val="20"/>
          <w:szCs w:val="20"/>
        </w:rPr>
      </w:pPr>
      <w:r w:rsidRPr="003E74BE">
        <w:rPr>
          <w:rFonts w:ascii="Calibri" w:hAnsi="Calibri"/>
          <w:b/>
          <w:sz w:val="20"/>
          <w:szCs w:val="20"/>
        </w:rPr>
        <w:t xml:space="preserve">2.   INTERMENT </w:t>
      </w:r>
      <w:r w:rsidR="009F5D2F" w:rsidRPr="003E74BE">
        <w:rPr>
          <w:rFonts w:ascii="Calibri" w:hAnsi="Calibri"/>
          <w:b/>
          <w:sz w:val="20"/>
          <w:szCs w:val="20"/>
        </w:rPr>
        <w:t>FEE</w:t>
      </w:r>
      <w:r w:rsidR="009F5D2F">
        <w:rPr>
          <w:rFonts w:ascii="Calibri" w:hAnsi="Calibri"/>
          <w:b/>
          <w:sz w:val="20"/>
          <w:szCs w:val="20"/>
        </w:rPr>
        <w:t>:</w:t>
      </w:r>
      <w:r w:rsidRPr="003E74BE">
        <w:rPr>
          <w:rFonts w:ascii="Calibri" w:hAnsi="Calibri"/>
          <w:b/>
          <w:sz w:val="20"/>
          <w:szCs w:val="20"/>
        </w:rPr>
        <w:t xml:space="preserve"> </w:t>
      </w:r>
      <w:r w:rsidR="00913FD2">
        <w:rPr>
          <w:rFonts w:ascii="Calibri" w:hAnsi="Calibri"/>
          <w:b/>
          <w:sz w:val="20"/>
          <w:szCs w:val="20"/>
        </w:rPr>
        <w:tab/>
        <w:t xml:space="preserve">                         FOR AN ADULT BURIAL PLOT</w:t>
      </w:r>
      <w:r w:rsidR="00E84AF1">
        <w:rPr>
          <w:rFonts w:ascii="Calibri" w:hAnsi="Calibri"/>
          <w:b/>
          <w:sz w:val="20"/>
          <w:szCs w:val="20"/>
        </w:rPr>
        <w:tab/>
        <w:t>1</w:t>
      </w:r>
      <w:r w:rsidR="00857249">
        <w:rPr>
          <w:rFonts w:ascii="Calibri" w:hAnsi="Calibri"/>
          <w:b/>
          <w:sz w:val="20"/>
          <w:szCs w:val="20"/>
        </w:rPr>
        <w:t>0</w:t>
      </w:r>
      <w:r w:rsidR="00E84AF1">
        <w:rPr>
          <w:rFonts w:ascii="Calibri" w:hAnsi="Calibri"/>
          <w:b/>
          <w:sz w:val="20"/>
          <w:szCs w:val="20"/>
        </w:rPr>
        <w:t>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 xml:space="preserve">      </w:t>
      </w:r>
      <w:r w:rsidRPr="003E74BE">
        <w:rPr>
          <w:rFonts w:ascii="Calibri" w:hAnsi="Calibri"/>
          <w:b/>
          <w:sz w:val="20"/>
          <w:szCs w:val="20"/>
        </w:rPr>
        <w:tab/>
        <w:t xml:space="preserve">                     </w:t>
      </w:r>
      <w:r w:rsidR="003E74BE">
        <w:rPr>
          <w:rFonts w:ascii="Calibri" w:hAnsi="Calibri"/>
          <w:b/>
          <w:sz w:val="20"/>
          <w:szCs w:val="20"/>
        </w:rPr>
        <w:t xml:space="preserve"> </w:t>
      </w:r>
      <w:r w:rsidR="00913FD2">
        <w:rPr>
          <w:rFonts w:ascii="Calibri" w:hAnsi="Calibri"/>
          <w:b/>
          <w:sz w:val="20"/>
          <w:szCs w:val="20"/>
        </w:rPr>
        <w:t xml:space="preserve">   FOR A CHILD’S BURIAL PLOT</w:t>
      </w:r>
      <w:r w:rsidR="00857249">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ab/>
        <w:t xml:space="preserve">  </w:t>
      </w:r>
      <w:r w:rsidR="00913FD2">
        <w:rPr>
          <w:rFonts w:ascii="Calibri" w:hAnsi="Calibri"/>
          <w:b/>
          <w:sz w:val="20"/>
          <w:szCs w:val="20"/>
        </w:rPr>
        <w:t xml:space="preserve">                       FOR AN </w:t>
      </w:r>
      <w:r w:rsidR="00E84AF1">
        <w:rPr>
          <w:rFonts w:ascii="Calibri" w:hAnsi="Calibri"/>
          <w:b/>
          <w:sz w:val="20"/>
          <w:szCs w:val="20"/>
        </w:rPr>
        <w:t>ASHES</w:t>
      </w:r>
      <w:r w:rsidR="00913FD2">
        <w:rPr>
          <w:rFonts w:ascii="Calibri" w:hAnsi="Calibri"/>
          <w:b/>
          <w:sz w:val="20"/>
          <w:szCs w:val="20"/>
        </w:rPr>
        <w:t xml:space="preserve"> PLOT</w:t>
      </w:r>
      <w:r w:rsidR="006215CA">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913FD2" w:rsidP="00913FD2">
      <w:pPr>
        <w:tabs>
          <w:tab w:val="left" w:pos="2340"/>
          <w:tab w:val="decimal" w:pos="8460"/>
        </w:tabs>
        <w:ind w:left="540"/>
        <w:rPr>
          <w:rFonts w:ascii="Calibri" w:hAnsi="Calibri"/>
          <w:b/>
          <w:sz w:val="20"/>
          <w:szCs w:val="20"/>
        </w:rPr>
      </w:pPr>
      <w:r>
        <w:rPr>
          <w:rFonts w:ascii="Calibri" w:hAnsi="Calibri"/>
          <w:b/>
          <w:sz w:val="20"/>
          <w:szCs w:val="20"/>
        </w:rPr>
        <w:t xml:space="preserve">3.    </w:t>
      </w:r>
      <w:r w:rsidR="00F95DA6" w:rsidRPr="003E74BE">
        <w:rPr>
          <w:rFonts w:ascii="Calibri" w:hAnsi="Calibri"/>
          <w:b/>
          <w:sz w:val="20"/>
          <w:szCs w:val="20"/>
        </w:rPr>
        <w:t>SUBSEQUENT INTERMENT</w:t>
      </w:r>
      <w:r>
        <w:rPr>
          <w:rFonts w:ascii="Calibri" w:hAnsi="Calibri"/>
          <w:b/>
          <w:sz w:val="20"/>
          <w:szCs w:val="20"/>
        </w:rPr>
        <w:t>S</w:t>
      </w:r>
      <w:r w:rsidR="00F95DA6" w:rsidRPr="003E74BE">
        <w:rPr>
          <w:rFonts w:ascii="Calibri" w:hAnsi="Calibri"/>
          <w:b/>
          <w:sz w:val="20"/>
          <w:szCs w:val="20"/>
        </w:rPr>
        <w:t xml:space="preserve"> IN </w:t>
      </w:r>
      <w:r>
        <w:rPr>
          <w:rFonts w:ascii="Calibri" w:hAnsi="Calibri"/>
          <w:b/>
          <w:sz w:val="20"/>
          <w:szCs w:val="20"/>
        </w:rPr>
        <w:t xml:space="preserve">THE SAME GRAVE </w:t>
      </w:r>
      <w:r w:rsidR="009F5D2F">
        <w:rPr>
          <w:rFonts w:ascii="Calibri" w:hAnsi="Calibri"/>
          <w:b/>
          <w:sz w:val="20"/>
          <w:szCs w:val="20"/>
        </w:rPr>
        <w:t>PLOT:</w:t>
      </w:r>
    </w:p>
    <w:p w:rsidR="00913FD2" w:rsidRPr="003E74BE" w:rsidRDefault="00913FD2" w:rsidP="00913FD2">
      <w:pPr>
        <w:tabs>
          <w:tab w:val="left" w:pos="2340"/>
          <w:tab w:val="decimal" w:pos="8460"/>
        </w:tabs>
        <w:ind w:firstLine="540"/>
        <w:rPr>
          <w:rFonts w:ascii="Calibri" w:hAnsi="Calibri"/>
          <w:b/>
          <w:sz w:val="20"/>
          <w:szCs w:val="20"/>
        </w:rPr>
      </w:pPr>
      <w:r>
        <w:rPr>
          <w:rFonts w:ascii="Calibri" w:hAnsi="Calibri"/>
          <w:b/>
          <w:sz w:val="20"/>
          <w:szCs w:val="20"/>
        </w:rPr>
        <w:t xml:space="preserve">                         </w:t>
      </w:r>
      <w:r w:rsidR="000830C6">
        <w:rPr>
          <w:rFonts w:ascii="Calibri" w:hAnsi="Calibri"/>
          <w:b/>
          <w:sz w:val="20"/>
          <w:szCs w:val="20"/>
        </w:rPr>
        <w:t xml:space="preserve">                                        </w:t>
      </w:r>
      <w:r>
        <w:rPr>
          <w:rFonts w:ascii="Calibri" w:hAnsi="Calibri"/>
          <w:b/>
          <w:sz w:val="20"/>
          <w:szCs w:val="20"/>
        </w:rPr>
        <w:t>FOR AN ADULT BURIAL PLOT</w:t>
      </w:r>
      <w:r>
        <w:rPr>
          <w:rFonts w:ascii="Calibri" w:hAnsi="Calibri"/>
          <w:b/>
          <w:sz w:val="20"/>
          <w:szCs w:val="20"/>
        </w:rPr>
        <w:tab/>
        <w:t>1</w:t>
      </w:r>
      <w:r w:rsidR="00857249">
        <w:rPr>
          <w:rFonts w:ascii="Calibri" w:hAnsi="Calibri"/>
          <w:b/>
          <w:sz w:val="20"/>
          <w:szCs w:val="20"/>
        </w:rPr>
        <w:t>0</w:t>
      </w:r>
      <w:r>
        <w:rPr>
          <w:rFonts w:ascii="Calibri" w:hAnsi="Calibri"/>
          <w:b/>
          <w:sz w:val="20"/>
          <w:szCs w:val="20"/>
        </w:rPr>
        <w:t>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r w:rsidRPr="003E74BE">
        <w:rPr>
          <w:rFonts w:ascii="Calibri" w:hAnsi="Calibri"/>
          <w:b/>
          <w:sz w:val="20"/>
          <w:szCs w:val="20"/>
        </w:rPr>
        <w:t xml:space="preserve">      </w:t>
      </w:r>
      <w:r w:rsidRPr="003E74BE">
        <w:rPr>
          <w:rFonts w:ascii="Calibri" w:hAnsi="Calibri"/>
          <w:b/>
          <w:sz w:val="20"/>
          <w:szCs w:val="20"/>
        </w:rPr>
        <w:tab/>
        <w:t xml:space="preserve">                     </w:t>
      </w:r>
      <w:r>
        <w:rPr>
          <w:rFonts w:ascii="Calibri" w:hAnsi="Calibri"/>
          <w:b/>
          <w:sz w:val="20"/>
          <w:szCs w:val="20"/>
        </w:rPr>
        <w:t xml:space="preserve">    </w:t>
      </w:r>
      <w:r w:rsidR="00857249">
        <w:rPr>
          <w:rFonts w:ascii="Calibri" w:hAnsi="Calibri"/>
          <w:b/>
          <w:sz w:val="20"/>
          <w:szCs w:val="20"/>
        </w:rPr>
        <w:t>FOR A CHILD’S BURIAL PLOT</w:t>
      </w:r>
      <w:r w:rsidR="00857249">
        <w:rPr>
          <w:rFonts w:ascii="Calibri" w:hAnsi="Calibri"/>
          <w:b/>
          <w:sz w:val="20"/>
          <w:szCs w:val="20"/>
        </w:rPr>
        <w:tab/>
        <w:t>50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r w:rsidRPr="003E74BE">
        <w:rPr>
          <w:rFonts w:ascii="Calibri" w:hAnsi="Calibri"/>
          <w:b/>
          <w:sz w:val="20"/>
          <w:szCs w:val="20"/>
        </w:rPr>
        <w:tab/>
        <w:t xml:space="preserve">  </w:t>
      </w:r>
      <w:r>
        <w:rPr>
          <w:rFonts w:ascii="Calibri" w:hAnsi="Calibri"/>
          <w:b/>
          <w:sz w:val="20"/>
          <w:szCs w:val="20"/>
        </w:rPr>
        <w:t xml:space="preserve">                       FOR AN ASHES PLOT</w:t>
      </w:r>
      <w:r>
        <w:rPr>
          <w:rFonts w:ascii="Calibri" w:hAnsi="Calibri"/>
          <w:b/>
          <w:sz w:val="20"/>
          <w:szCs w:val="20"/>
        </w:rPr>
        <w:tab/>
      </w:r>
      <w:r w:rsidR="00857249">
        <w:rPr>
          <w:rFonts w:ascii="Calibri" w:hAnsi="Calibri"/>
          <w:b/>
          <w:sz w:val="20"/>
          <w:szCs w:val="20"/>
        </w:rPr>
        <w:t>50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4</w:t>
      </w:r>
      <w:r w:rsidR="00913FD2">
        <w:rPr>
          <w:rFonts w:ascii="Calibri" w:hAnsi="Calibri"/>
          <w:b/>
          <w:sz w:val="20"/>
          <w:szCs w:val="20"/>
        </w:rPr>
        <w:t>.    MEMORIAL HEADSTONE</w:t>
      </w:r>
      <w:r w:rsidR="00E84AF1">
        <w:rPr>
          <w:rFonts w:ascii="Calibri" w:hAnsi="Calibri"/>
          <w:b/>
          <w:sz w:val="20"/>
          <w:szCs w:val="20"/>
        </w:rPr>
        <w:t xml:space="preserve"> UP TO 40cm x 50cm</w:t>
      </w:r>
      <w:r w:rsidR="003065B0">
        <w:rPr>
          <w:rFonts w:ascii="Calibri" w:hAnsi="Calibri"/>
          <w:b/>
          <w:sz w:val="20"/>
          <w:szCs w:val="20"/>
        </w:rPr>
        <w:t xml:space="preserve"> (Ashes Plot)</w:t>
      </w:r>
      <w:r w:rsidR="00857249">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E84AF1" w:rsidP="00F95DA6">
      <w:pPr>
        <w:tabs>
          <w:tab w:val="left" w:pos="2340"/>
          <w:tab w:val="decimal" w:pos="8460"/>
        </w:tabs>
        <w:ind w:firstLine="540"/>
        <w:rPr>
          <w:rFonts w:ascii="Calibri" w:hAnsi="Calibri"/>
          <w:b/>
          <w:sz w:val="20"/>
          <w:szCs w:val="20"/>
        </w:rPr>
      </w:pPr>
      <w:r>
        <w:rPr>
          <w:rFonts w:ascii="Calibri" w:hAnsi="Calibri"/>
          <w:b/>
          <w:sz w:val="20"/>
          <w:szCs w:val="20"/>
        </w:rPr>
        <w:t xml:space="preserve">5.    </w:t>
      </w:r>
      <w:r w:rsidR="00913FD2">
        <w:rPr>
          <w:rFonts w:ascii="Calibri" w:hAnsi="Calibri"/>
          <w:b/>
          <w:sz w:val="20"/>
          <w:szCs w:val="20"/>
        </w:rPr>
        <w:t xml:space="preserve">MEMORIAL </w:t>
      </w:r>
      <w:r>
        <w:rPr>
          <w:rFonts w:ascii="Calibri" w:hAnsi="Calibri"/>
          <w:b/>
          <w:sz w:val="20"/>
          <w:szCs w:val="20"/>
        </w:rPr>
        <w:t xml:space="preserve">HEADSTONE UP </w:t>
      </w:r>
      <w:r w:rsidR="00D93FF5">
        <w:rPr>
          <w:rFonts w:ascii="Calibri" w:hAnsi="Calibri"/>
          <w:b/>
          <w:sz w:val="20"/>
          <w:szCs w:val="20"/>
        </w:rPr>
        <w:t>TO 90cm tall</w:t>
      </w:r>
      <w:r w:rsidR="003065B0">
        <w:rPr>
          <w:rFonts w:ascii="Calibri" w:hAnsi="Calibri"/>
          <w:b/>
          <w:sz w:val="20"/>
          <w:szCs w:val="20"/>
        </w:rPr>
        <w:t xml:space="preserve"> (Full Burial Plot)</w:t>
      </w:r>
      <w:r>
        <w:rPr>
          <w:rFonts w:ascii="Calibri" w:hAnsi="Calibri"/>
          <w:b/>
          <w:sz w:val="20"/>
          <w:szCs w:val="20"/>
        </w:rPr>
        <w:tab/>
      </w:r>
      <w:r w:rsidR="00857249">
        <w:rPr>
          <w:rFonts w:ascii="Calibri" w:hAnsi="Calibri"/>
          <w:b/>
          <w:sz w:val="20"/>
          <w:szCs w:val="20"/>
        </w:rPr>
        <w:t>50</w:t>
      </w:r>
      <w:r w:rsidR="00F95DA6"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913FD2" w:rsidP="00F95DA6">
      <w:pPr>
        <w:tabs>
          <w:tab w:val="left" w:pos="2340"/>
          <w:tab w:val="decimal" w:pos="8460"/>
        </w:tabs>
        <w:ind w:firstLine="540"/>
        <w:rPr>
          <w:rFonts w:ascii="Calibri" w:hAnsi="Calibri"/>
          <w:b/>
          <w:sz w:val="20"/>
          <w:szCs w:val="20"/>
        </w:rPr>
      </w:pPr>
      <w:r>
        <w:rPr>
          <w:rFonts w:ascii="Calibri" w:hAnsi="Calibri"/>
          <w:b/>
          <w:sz w:val="20"/>
          <w:szCs w:val="20"/>
        </w:rPr>
        <w:t>6.    SUBSEQUENT</w:t>
      </w:r>
      <w:r w:rsidR="00E84AF1">
        <w:rPr>
          <w:rFonts w:ascii="Calibri" w:hAnsi="Calibri"/>
          <w:b/>
          <w:sz w:val="20"/>
          <w:szCs w:val="20"/>
        </w:rPr>
        <w:t xml:space="preserve"> INSCRIPTION</w:t>
      </w:r>
      <w:r>
        <w:rPr>
          <w:rFonts w:ascii="Calibri" w:hAnsi="Calibri"/>
          <w:b/>
          <w:sz w:val="20"/>
          <w:szCs w:val="20"/>
        </w:rPr>
        <w:t>S ON AN EXISTING HEADSTONE</w:t>
      </w:r>
      <w:r w:rsidR="00857249">
        <w:rPr>
          <w:rFonts w:ascii="Calibri" w:hAnsi="Calibri"/>
          <w:b/>
          <w:sz w:val="20"/>
          <w:szCs w:val="20"/>
        </w:rPr>
        <w:tab/>
        <w:t>30</w:t>
      </w:r>
      <w:r w:rsidR="00F95DA6" w:rsidRPr="003E74BE">
        <w:rPr>
          <w:rFonts w:ascii="Calibri" w:hAnsi="Calibri"/>
          <w:b/>
          <w:sz w:val="20"/>
          <w:szCs w:val="20"/>
        </w:rPr>
        <w:t>.00</w:t>
      </w:r>
    </w:p>
    <w:p w:rsidR="00F95DA6" w:rsidRPr="003E74BE" w:rsidRDefault="00F95DA6" w:rsidP="00857249">
      <w:pPr>
        <w:tabs>
          <w:tab w:val="left" w:pos="2340"/>
          <w:tab w:val="decimal" w:pos="8460"/>
        </w:tabs>
        <w:rPr>
          <w:rFonts w:ascii="Calibri" w:hAnsi="Calibri"/>
          <w:b/>
          <w:sz w:val="20"/>
          <w:szCs w:val="20"/>
        </w:rPr>
      </w:pPr>
    </w:p>
    <w:p w:rsidR="00F95DA6" w:rsidRPr="003E74BE" w:rsidRDefault="00857249" w:rsidP="00F95DA6">
      <w:pPr>
        <w:tabs>
          <w:tab w:val="left" w:pos="2340"/>
          <w:tab w:val="decimal" w:pos="8460"/>
        </w:tabs>
        <w:ind w:firstLine="540"/>
        <w:rPr>
          <w:rFonts w:ascii="Calibri" w:hAnsi="Calibri"/>
          <w:b/>
          <w:sz w:val="20"/>
          <w:szCs w:val="20"/>
        </w:rPr>
      </w:pPr>
      <w:r>
        <w:rPr>
          <w:rFonts w:ascii="Calibri" w:hAnsi="Calibri"/>
          <w:b/>
          <w:sz w:val="20"/>
          <w:szCs w:val="20"/>
        </w:rPr>
        <w:t>7</w:t>
      </w:r>
      <w:r w:rsidR="00F95DA6" w:rsidRPr="003E74BE">
        <w:rPr>
          <w:rFonts w:ascii="Calibri" w:hAnsi="Calibri"/>
          <w:b/>
          <w:sz w:val="20"/>
          <w:szCs w:val="20"/>
        </w:rPr>
        <w:t>.   REGISTER ENTRIES FOR CANCELLATIO</w:t>
      </w:r>
      <w:r>
        <w:rPr>
          <w:rFonts w:ascii="Calibri" w:hAnsi="Calibri"/>
          <w:b/>
          <w:sz w:val="20"/>
          <w:szCs w:val="20"/>
        </w:rPr>
        <w:t>N OF RESERVED PLOT (PER PLOT)</w:t>
      </w:r>
      <w:r>
        <w:rPr>
          <w:rFonts w:ascii="Calibri" w:hAnsi="Calibri"/>
          <w:b/>
          <w:sz w:val="20"/>
          <w:szCs w:val="20"/>
        </w:rPr>
        <w:tab/>
        <w:t>50</w:t>
      </w:r>
      <w:r w:rsidR="00F95DA6"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sz w:val="20"/>
          <w:szCs w:val="20"/>
        </w:rPr>
      </w:pPr>
    </w:p>
    <w:p w:rsidR="003E74BE" w:rsidRPr="00DB0E24" w:rsidRDefault="003E74BE" w:rsidP="003E74BE">
      <w:pPr>
        <w:jc w:val="center"/>
        <w:rPr>
          <w:rFonts w:ascii="Calibri" w:hAnsi="Calibri"/>
          <w:b/>
          <w:bCs/>
          <w:u w:val="single"/>
        </w:rPr>
      </w:pPr>
      <w:r w:rsidRPr="00DB0E24">
        <w:rPr>
          <w:rFonts w:ascii="Calibri" w:hAnsi="Calibri"/>
          <w:b/>
          <w:u w:val="single"/>
        </w:rPr>
        <w:t>EX</w:t>
      </w:r>
      <w:r w:rsidRPr="00DB0E24">
        <w:rPr>
          <w:rFonts w:ascii="Calibri" w:hAnsi="Calibri"/>
          <w:b/>
          <w:bCs/>
          <w:u w:val="single"/>
        </w:rPr>
        <w:t>TRACT FROM CONDITIONS:</w:t>
      </w:r>
    </w:p>
    <w:p w:rsidR="003E74BE" w:rsidRPr="003E74BE" w:rsidRDefault="003E74BE" w:rsidP="003E74BE">
      <w:pPr>
        <w:jc w:val="both"/>
        <w:rPr>
          <w:rFonts w:ascii="Calibri" w:hAnsi="Calibri"/>
          <w:b/>
          <w:bCs/>
          <w:sz w:val="20"/>
          <w:szCs w:val="20"/>
        </w:rPr>
      </w:pPr>
    </w:p>
    <w:p w:rsidR="00C44A79" w:rsidRDefault="003E74BE" w:rsidP="003E74BE">
      <w:pPr>
        <w:pStyle w:val="BodyText2"/>
        <w:numPr>
          <w:ilvl w:val="0"/>
          <w:numId w:val="5"/>
        </w:numPr>
        <w:rPr>
          <w:rFonts w:ascii="Calibri" w:hAnsi="Calibri"/>
          <w:sz w:val="20"/>
          <w:szCs w:val="20"/>
        </w:rPr>
      </w:pPr>
      <w:r w:rsidRPr="003E74BE">
        <w:rPr>
          <w:rFonts w:ascii="Calibri" w:hAnsi="Calibri"/>
          <w:sz w:val="20"/>
          <w:szCs w:val="20"/>
        </w:rPr>
        <w:t>Exc</w:t>
      </w:r>
      <w:r w:rsidR="00913FD2">
        <w:rPr>
          <w:rFonts w:ascii="Calibri" w:hAnsi="Calibri"/>
          <w:sz w:val="20"/>
          <w:szCs w:val="20"/>
        </w:rPr>
        <w:t xml:space="preserve">lusive right of burial will </w:t>
      </w:r>
      <w:r w:rsidRPr="003E74BE">
        <w:rPr>
          <w:rFonts w:ascii="Calibri" w:hAnsi="Calibri"/>
          <w:sz w:val="20"/>
          <w:szCs w:val="20"/>
        </w:rPr>
        <w:t xml:space="preserve">be granted </w:t>
      </w:r>
      <w:r w:rsidR="008556AA">
        <w:rPr>
          <w:rFonts w:ascii="Calibri" w:hAnsi="Calibri"/>
          <w:sz w:val="20"/>
          <w:szCs w:val="20"/>
        </w:rPr>
        <w:t>for</w:t>
      </w:r>
      <w:r w:rsidR="00913FD2">
        <w:rPr>
          <w:rFonts w:ascii="Calibri" w:hAnsi="Calibri"/>
          <w:sz w:val="20"/>
          <w:szCs w:val="20"/>
        </w:rPr>
        <w:t xml:space="preserve"> 99 years </w:t>
      </w:r>
      <w:r w:rsidR="008556AA">
        <w:rPr>
          <w:rFonts w:ascii="Calibri" w:hAnsi="Calibri"/>
          <w:sz w:val="20"/>
          <w:szCs w:val="20"/>
        </w:rPr>
        <w:t xml:space="preserve">by title deed </w:t>
      </w:r>
      <w:r w:rsidR="00913FD2">
        <w:rPr>
          <w:rFonts w:ascii="Calibri" w:hAnsi="Calibri"/>
          <w:sz w:val="20"/>
          <w:szCs w:val="20"/>
        </w:rPr>
        <w:t xml:space="preserve">on the purchase of a burial plot.  </w:t>
      </w:r>
    </w:p>
    <w:p w:rsidR="003E74BE" w:rsidRDefault="000830C6" w:rsidP="00C44A79">
      <w:pPr>
        <w:pStyle w:val="BodyText2"/>
        <w:ind w:left="720"/>
        <w:rPr>
          <w:rFonts w:ascii="Calibri" w:hAnsi="Calibri"/>
          <w:sz w:val="20"/>
          <w:szCs w:val="20"/>
        </w:rPr>
      </w:pPr>
      <w:r>
        <w:rPr>
          <w:rFonts w:ascii="Calibri" w:hAnsi="Calibri"/>
          <w:sz w:val="20"/>
          <w:szCs w:val="20"/>
        </w:rPr>
        <w:t xml:space="preserve">The right of burial </w:t>
      </w:r>
      <w:r w:rsidR="008556AA">
        <w:rPr>
          <w:rFonts w:ascii="Calibri" w:hAnsi="Calibri"/>
          <w:sz w:val="20"/>
          <w:szCs w:val="20"/>
        </w:rPr>
        <w:t xml:space="preserve">will only be given to the title deed holder/ </w:t>
      </w:r>
      <w:r w:rsidR="003E74BE" w:rsidRPr="003E74BE">
        <w:rPr>
          <w:rFonts w:ascii="Calibri" w:hAnsi="Calibri"/>
          <w:sz w:val="20"/>
          <w:szCs w:val="20"/>
        </w:rPr>
        <w:t xml:space="preserve">relative or personal representatives of the person to be buried. </w:t>
      </w:r>
      <w:r>
        <w:rPr>
          <w:rFonts w:ascii="Calibri" w:hAnsi="Calibri"/>
          <w:sz w:val="20"/>
          <w:szCs w:val="20"/>
        </w:rPr>
        <w:t xml:space="preserve"> </w:t>
      </w:r>
    </w:p>
    <w:p w:rsidR="003E74BE" w:rsidRPr="003E74BE" w:rsidRDefault="003E74BE" w:rsidP="003E74BE">
      <w:pPr>
        <w:pStyle w:val="BodyText2"/>
        <w:ind w:left="720" w:hanging="720"/>
        <w:rPr>
          <w:rFonts w:ascii="Calibri" w:hAnsi="Calibri"/>
          <w:sz w:val="20"/>
          <w:szCs w:val="20"/>
        </w:rPr>
      </w:pPr>
    </w:p>
    <w:p w:rsidR="003E74BE" w:rsidRDefault="003E74BE" w:rsidP="003E74BE">
      <w:pPr>
        <w:pStyle w:val="BodyText2"/>
        <w:numPr>
          <w:ilvl w:val="0"/>
          <w:numId w:val="5"/>
        </w:numPr>
        <w:rPr>
          <w:rFonts w:ascii="Calibri" w:hAnsi="Calibri"/>
          <w:sz w:val="20"/>
          <w:szCs w:val="20"/>
        </w:rPr>
      </w:pPr>
      <w:r w:rsidRPr="003E74BE">
        <w:rPr>
          <w:rFonts w:ascii="Calibri" w:hAnsi="Calibri"/>
          <w:sz w:val="20"/>
          <w:szCs w:val="20"/>
        </w:rPr>
        <w:t>Grave spaces will be allocated by the Parish Council on a ‘next in line’ basis. The Parish Council’s decision as to where a burial shall take pla</w:t>
      </w:r>
      <w:r w:rsidR="00C44A79">
        <w:rPr>
          <w:rFonts w:ascii="Calibri" w:hAnsi="Calibri"/>
          <w:sz w:val="20"/>
          <w:szCs w:val="20"/>
        </w:rPr>
        <w:t>ce is final</w:t>
      </w:r>
      <w:r w:rsidRPr="003E74BE">
        <w:rPr>
          <w:rFonts w:ascii="Calibri" w:hAnsi="Calibri"/>
          <w:sz w:val="20"/>
          <w:szCs w:val="20"/>
        </w:rPr>
        <w:t>.</w:t>
      </w:r>
      <w:r w:rsidR="00D93FF5">
        <w:rPr>
          <w:rFonts w:ascii="Calibri" w:hAnsi="Calibri"/>
          <w:sz w:val="20"/>
          <w:szCs w:val="20"/>
        </w:rPr>
        <w:t xml:space="preserve"> The Parish Council does not offer the option to reserve a plot in advance of need.</w:t>
      </w:r>
    </w:p>
    <w:p w:rsidR="003E74BE" w:rsidRPr="003E74BE" w:rsidRDefault="003E74BE" w:rsidP="003E74BE">
      <w:pPr>
        <w:pStyle w:val="BodyText2"/>
        <w:ind w:left="720" w:hanging="720"/>
        <w:rPr>
          <w:rFonts w:ascii="Calibri" w:hAnsi="Calibri"/>
          <w:sz w:val="20"/>
          <w:szCs w:val="20"/>
        </w:rPr>
      </w:pPr>
    </w:p>
    <w:p w:rsidR="003E74BE" w:rsidRDefault="003E74BE" w:rsidP="003E74BE">
      <w:pPr>
        <w:pStyle w:val="BodyText2"/>
        <w:numPr>
          <w:ilvl w:val="0"/>
          <w:numId w:val="5"/>
        </w:numPr>
        <w:rPr>
          <w:rStyle w:val="BodyTextChar"/>
          <w:rFonts w:ascii="Calibri" w:hAnsi="Calibri"/>
          <w:sz w:val="20"/>
          <w:szCs w:val="20"/>
        </w:rPr>
      </w:pPr>
      <w:r w:rsidRPr="003E74BE">
        <w:rPr>
          <w:rStyle w:val="BodyTextChar"/>
          <w:rFonts w:ascii="Calibri" w:hAnsi="Calibri"/>
          <w:sz w:val="20"/>
          <w:szCs w:val="20"/>
        </w:rPr>
        <w:t>Applications on the prescribed form and accompanied by plans of any proposed memorial are to be submitted to the Clerk to the Council.  Memorials shall stand either on the concrete ba</w:t>
      </w:r>
      <w:r w:rsidR="003065B0">
        <w:rPr>
          <w:rStyle w:val="BodyTextChar"/>
          <w:rFonts w:ascii="Calibri" w:hAnsi="Calibri"/>
          <w:sz w:val="20"/>
          <w:szCs w:val="20"/>
        </w:rPr>
        <w:t xml:space="preserve">se strip </w:t>
      </w:r>
      <w:r w:rsidR="003065B0" w:rsidRPr="003E74BE">
        <w:rPr>
          <w:rStyle w:val="BodyTextChar"/>
          <w:rFonts w:ascii="Calibri" w:hAnsi="Calibri"/>
          <w:sz w:val="20"/>
          <w:szCs w:val="20"/>
        </w:rPr>
        <w:t>or</w:t>
      </w:r>
      <w:r w:rsidRPr="003E74BE">
        <w:rPr>
          <w:rStyle w:val="BodyTextChar"/>
          <w:rFonts w:ascii="Calibri" w:hAnsi="Calibri"/>
          <w:sz w:val="20"/>
          <w:szCs w:val="20"/>
        </w:rPr>
        <w:t xml:space="preserve"> on a standard paving stone</w:t>
      </w:r>
      <w:r w:rsidR="003065B0">
        <w:rPr>
          <w:rStyle w:val="BodyTextChar"/>
          <w:rFonts w:ascii="Calibri" w:hAnsi="Calibri"/>
          <w:sz w:val="20"/>
          <w:szCs w:val="20"/>
        </w:rPr>
        <w:t xml:space="preserve"> not more than 3ft in width</w:t>
      </w:r>
      <w:r w:rsidRPr="003E74BE">
        <w:rPr>
          <w:rStyle w:val="BodyTextChar"/>
          <w:rFonts w:ascii="Calibri" w:hAnsi="Calibri"/>
          <w:sz w:val="20"/>
          <w:szCs w:val="20"/>
        </w:rPr>
        <w:t>.  The memorial</w:t>
      </w:r>
      <w:r w:rsidR="003065B0">
        <w:rPr>
          <w:rStyle w:val="BodyTextChar"/>
          <w:rFonts w:ascii="Calibri" w:hAnsi="Calibri"/>
          <w:sz w:val="20"/>
          <w:szCs w:val="20"/>
        </w:rPr>
        <w:t xml:space="preserve"> headstone</w:t>
      </w:r>
      <w:r w:rsidRPr="003E74BE">
        <w:rPr>
          <w:rStyle w:val="BodyTextChar"/>
          <w:rFonts w:ascii="Calibri" w:hAnsi="Calibri"/>
          <w:sz w:val="20"/>
          <w:szCs w:val="20"/>
        </w:rPr>
        <w:t xml:space="preserve"> </w:t>
      </w:r>
      <w:r w:rsidR="00523FAA">
        <w:rPr>
          <w:rStyle w:val="BodyTextChar"/>
          <w:rFonts w:ascii="Calibri" w:hAnsi="Calibri"/>
          <w:sz w:val="20"/>
          <w:szCs w:val="20"/>
        </w:rPr>
        <w:t>s</w:t>
      </w:r>
      <w:r w:rsidRPr="003E74BE">
        <w:rPr>
          <w:rStyle w:val="BodyTextChar"/>
          <w:rFonts w:ascii="Calibri" w:hAnsi="Calibri"/>
          <w:sz w:val="20"/>
          <w:szCs w:val="20"/>
        </w:rPr>
        <w:t>hall not exceed 3ft in height, 2ft in width and 4 inches in thickness.  The memorial shall be engraved with the identifying number of the grave. Kerbstones, edging and other means of enclosure are not permitted so as to facilitate the maintenance of the grassed area. However a small area (18 inches) is available to plant out as a personal tribute. No memorial is to be installed until permission is given by the Clerk to the Council on behalf of the Parish Council.</w:t>
      </w:r>
    </w:p>
    <w:p w:rsidR="003E74BE" w:rsidRDefault="003E74BE" w:rsidP="003E74BE">
      <w:pPr>
        <w:pStyle w:val="BodyText2"/>
        <w:rPr>
          <w:rStyle w:val="BodyTextChar"/>
          <w:rFonts w:ascii="Calibri" w:hAnsi="Calibri"/>
          <w:sz w:val="20"/>
          <w:szCs w:val="20"/>
        </w:rPr>
      </w:pPr>
    </w:p>
    <w:p w:rsidR="003E74BE" w:rsidRPr="00561270" w:rsidRDefault="009F5D2F" w:rsidP="009F5D2F">
      <w:pPr>
        <w:pStyle w:val="BodyText2"/>
        <w:ind w:left="7200"/>
        <w:rPr>
          <w:rStyle w:val="BodyTextChar"/>
          <w:rFonts w:ascii="Calibri" w:hAnsi="Calibri"/>
          <w:b/>
          <w:sz w:val="20"/>
          <w:szCs w:val="20"/>
        </w:rPr>
      </w:pPr>
      <w:r>
        <w:rPr>
          <w:rStyle w:val="BodyTextChar"/>
          <w:rFonts w:ascii="Calibri" w:hAnsi="Calibri"/>
          <w:sz w:val="20"/>
          <w:szCs w:val="20"/>
        </w:rPr>
        <w:t xml:space="preserve">             </w:t>
      </w:r>
      <w:r w:rsidRPr="00561270">
        <w:rPr>
          <w:rStyle w:val="BodyTextChar"/>
          <w:rFonts w:ascii="Calibri" w:hAnsi="Calibri"/>
          <w:b/>
          <w:sz w:val="20"/>
          <w:szCs w:val="20"/>
        </w:rPr>
        <w:t>Continued</w:t>
      </w: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Default="008F1EAF" w:rsidP="002121A4">
      <w:pPr>
        <w:pStyle w:val="BodyText2"/>
        <w:ind w:right="-1080"/>
        <w:jc w:val="right"/>
        <w:rPr>
          <w:rStyle w:val="BodyTextChar"/>
          <w:rFonts w:ascii="Calibri" w:hAnsi="Calibri"/>
          <w:sz w:val="20"/>
          <w:szCs w:val="20"/>
        </w:rPr>
      </w:pPr>
      <w:r>
        <w:rPr>
          <w:noProof/>
          <w:sz w:val="16"/>
          <w:szCs w:val="16"/>
          <w:lang w:eastAsia="en-GB"/>
        </w:rPr>
        <w:lastRenderedPageBreak/>
        <w:drawing>
          <wp:inline distT="0" distB="0" distL="0" distR="0">
            <wp:extent cx="2124075" cy="68580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r="49550" b="38875"/>
                    <a:stretch>
                      <a:fillRect/>
                    </a:stretch>
                  </pic:blipFill>
                  <pic:spPr bwMode="auto">
                    <a:xfrm>
                      <a:off x="0" y="0"/>
                      <a:ext cx="2124075" cy="685800"/>
                    </a:xfrm>
                    <a:prstGeom prst="rect">
                      <a:avLst/>
                    </a:prstGeom>
                    <a:noFill/>
                    <a:ln w="9525">
                      <a:noFill/>
                      <a:miter lim="800000"/>
                      <a:headEnd/>
                      <a:tailEnd/>
                    </a:ln>
                  </pic:spPr>
                </pic:pic>
              </a:graphicData>
            </a:graphic>
          </wp:inline>
        </w:drawing>
      </w: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Pr="00737DF9" w:rsidRDefault="003E74BE" w:rsidP="003E74BE">
      <w:pPr>
        <w:pStyle w:val="BodyText2"/>
        <w:rPr>
          <w:rStyle w:val="BodyTextChar"/>
          <w:rFonts w:ascii="Calibri" w:hAnsi="Calibri"/>
          <w:b/>
          <w:sz w:val="22"/>
          <w:szCs w:val="22"/>
        </w:rPr>
      </w:pPr>
    </w:p>
    <w:p w:rsidR="003E74BE" w:rsidRPr="009F5D2F" w:rsidRDefault="003E74BE" w:rsidP="003E74BE">
      <w:pPr>
        <w:pStyle w:val="BodyText2"/>
        <w:rPr>
          <w:rStyle w:val="BodyTextChar"/>
          <w:rFonts w:ascii="Calibri" w:hAnsi="Calibri"/>
          <w:b/>
          <w:sz w:val="20"/>
          <w:szCs w:val="20"/>
        </w:rPr>
      </w:pPr>
      <w:r w:rsidRPr="009F5D2F">
        <w:rPr>
          <w:rStyle w:val="BodyTextChar"/>
          <w:rFonts w:ascii="Calibri" w:hAnsi="Calibri"/>
          <w:b/>
          <w:sz w:val="20"/>
          <w:szCs w:val="20"/>
        </w:rPr>
        <w:t xml:space="preserve">       </w:t>
      </w:r>
      <w:r w:rsidR="009F5D2F">
        <w:rPr>
          <w:rStyle w:val="BodyTextChar"/>
          <w:rFonts w:ascii="Calibri" w:hAnsi="Calibri"/>
          <w:b/>
          <w:sz w:val="20"/>
          <w:szCs w:val="20"/>
        </w:rPr>
        <w:t xml:space="preserve">   Terms &amp; Conditions continued</w:t>
      </w:r>
    </w:p>
    <w:p w:rsidR="003E74BE" w:rsidRPr="009F5D2F" w:rsidRDefault="003E74BE" w:rsidP="003E74BE">
      <w:pPr>
        <w:pStyle w:val="BodyText2"/>
        <w:rPr>
          <w:rStyle w:val="BodyTextChar"/>
          <w:rFonts w:ascii="Calibri" w:hAnsi="Calibri"/>
          <w:sz w:val="20"/>
          <w:szCs w:val="20"/>
        </w:rPr>
      </w:pPr>
    </w:p>
    <w:p w:rsidR="003E74BE" w:rsidRPr="009F5D2F" w:rsidRDefault="005414BC" w:rsidP="005414BC">
      <w:pPr>
        <w:pStyle w:val="BodyText2"/>
        <w:ind w:left="720"/>
        <w:jc w:val="left"/>
        <w:rPr>
          <w:rStyle w:val="BodyTextChar"/>
          <w:rFonts w:ascii="Calibri" w:hAnsi="Calibri"/>
          <w:sz w:val="20"/>
          <w:szCs w:val="20"/>
        </w:rPr>
      </w:pPr>
      <w:r>
        <w:rPr>
          <w:rStyle w:val="BodyTextChar"/>
          <w:rFonts w:ascii="Calibri" w:hAnsi="Calibri"/>
          <w:sz w:val="20"/>
          <w:szCs w:val="20"/>
        </w:rPr>
        <w:t>Please contact the Parish</w:t>
      </w:r>
      <w:r w:rsidR="00C44A79">
        <w:rPr>
          <w:rStyle w:val="BodyTextChar"/>
          <w:rFonts w:ascii="Calibri" w:hAnsi="Calibri"/>
          <w:sz w:val="20"/>
          <w:szCs w:val="20"/>
        </w:rPr>
        <w:t xml:space="preserve"> Council</w:t>
      </w:r>
      <w:r>
        <w:rPr>
          <w:rStyle w:val="BodyTextChar"/>
          <w:rFonts w:ascii="Calibri" w:hAnsi="Calibri"/>
          <w:sz w:val="20"/>
          <w:szCs w:val="20"/>
        </w:rPr>
        <w:t xml:space="preserve"> Office on the above number</w:t>
      </w:r>
      <w:r w:rsidR="00C44A79">
        <w:rPr>
          <w:rStyle w:val="BodyTextChar"/>
          <w:rFonts w:ascii="Calibri" w:hAnsi="Calibri"/>
          <w:sz w:val="20"/>
          <w:szCs w:val="20"/>
        </w:rPr>
        <w:t xml:space="preserve"> w</w:t>
      </w:r>
      <w:r w:rsidR="00C44A79" w:rsidRPr="00C44A79">
        <w:rPr>
          <w:rFonts w:ascii="Calibri" w:hAnsi="Calibri"/>
          <w:sz w:val="20"/>
          <w:szCs w:val="20"/>
        </w:rPr>
        <w:t>ith regard to memorial/headstones for an ashes plot</w:t>
      </w:r>
      <w:r w:rsidR="00C44A79">
        <w:rPr>
          <w:rFonts w:ascii="Calibri" w:hAnsi="Calibri"/>
          <w:sz w:val="20"/>
          <w:szCs w:val="20"/>
        </w:rPr>
        <w:t>.</w:t>
      </w:r>
      <w:r w:rsidR="006B4FDF">
        <w:rPr>
          <w:rFonts w:ascii="Calibri" w:hAnsi="Calibri"/>
          <w:sz w:val="20"/>
          <w:szCs w:val="20"/>
        </w:rPr>
        <w:t xml:space="preserve"> One memorial is permitted for each plot, including those dug to ‘double depth.’</w:t>
      </w:r>
    </w:p>
    <w:p w:rsidR="003E74BE" w:rsidRPr="009F5D2F" w:rsidRDefault="003E74BE" w:rsidP="003E74BE">
      <w:pPr>
        <w:pStyle w:val="BodyText2"/>
        <w:ind w:left="720" w:hanging="720"/>
        <w:rPr>
          <w:rFonts w:ascii="Calibri" w:hAnsi="Calibri"/>
          <w:sz w:val="20"/>
          <w:szCs w:val="20"/>
        </w:rPr>
      </w:pPr>
    </w:p>
    <w:p w:rsidR="003E74BE" w:rsidRPr="000000CD" w:rsidRDefault="003E74BE" w:rsidP="003E74BE">
      <w:pPr>
        <w:pStyle w:val="BodyText2"/>
        <w:numPr>
          <w:ilvl w:val="0"/>
          <w:numId w:val="5"/>
        </w:numPr>
        <w:rPr>
          <w:rFonts w:ascii="Calibri" w:hAnsi="Calibri"/>
          <w:sz w:val="20"/>
          <w:szCs w:val="20"/>
        </w:rPr>
      </w:pPr>
      <w:r w:rsidRPr="000000CD">
        <w:rPr>
          <w:rFonts w:ascii="Calibri" w:hAnsi="Calibri"/>
          <w:sz w:val="20"/>
          <w:szCs w:val="20"/>
        </w:rPr>
        <w:t xml:space="preserve">The entire cemetery area shall be levelled, grassed and maintained as a lawn, in keeping with the general surroundings of the cemetery, by the Council.  After burial, earth shall be replaced by the grave digger, level with the surrounding area and excess soil removed from the site.  After </w:t>
      </w:r>
      <w:r w:rsidR="00737DF9" w:rsidRPr="000000CD">
        <w:rPr>
          <w:rFonts w:ascii="Calibri" w:hAnsi="Calibri"/>
          <w:sz w:val="20"/>
          <w:szCs w:val="20"/>
        </w:rPr>
        <w:t>burial and up to 12 months of soil settlement</w:t>
      </w:r>
      <w:r w:rsidR="009F5D2F" w:rsidRPr="000000CD">
        <w:rPr>
          <w:rFonts w:ascii="Calibri" w:hAnsi="Calibri"/>
          <w:sz w:val="20"/>
          <w:szCs w:val="20"/>
        </w:rPr>
        <w:t>;</w:t>
      </w:r>
      <w:r w:rsidR="00737DF9" w:rsidRPr="000000CD">
        <w:rPr>
          <w:rFonts w:ascii="Calibri" w:hAnsi="Calibri"/>
          <w:sz w:val="20"/>
          <w:szCs w:val="20"/>
        </w:rPr>
        <w:t xml:space="preserve"> </w:t>
      </w:r>
      <w:r w:rsidRPr="000000CD">
        <w:rPr>
          <w:rFonts w:ascii="Calibri" w:hAnsi="Calibri"/>
          <w:sz w:val="20"/>
          <w:szCs w:val="20"/>
        </w:rPr>
        <w:t xml:space="preserve">the </w:t>
      </w:r>
      <w:r w:rsidR="00737DF9" w:rsidRPr="000000CD">
        <w:rPr>
          <w:rFonts w:ascii="Calibri" w:hAnsi="Calibri"/>
          <w:sz w:val="20"/>
          <w:szCs w:val="20"/>
        </w:rPr>
        <w:t>grave</w:t>
      </w:r>
      <w:r w:rsidR="009F5D2F" w:rsidRPr="000000CD">
        <w:rPr>
          <w:rFonts w:ascii="Calibri" w:hAnsi="Calibri"/>
          <w:sz w:val="20"/>
          <w:szCs w:val="20"/>
        </w:rPr>
        <w:t xml:space="preserve"> shall be grass seeded by</w:t>
      </w:r>
      <w:r w:rsidRPr="000000CD">
        <w:rPr>
          <w:rFonts w:ascii="Calibri" w:hAnsi="Calibri"/>
          <w:sz w:val="20"/>
          <w:szCs w:val="20"/>
        </w:rPr>
        <w:t xml:space="preserve"> the Council in the autumn or spring.</w:t>
      </w:r>
    </w:p>
    <w:p w:rsidR="003E74BE" w:rsidRPr="009F5D2F" w:rsidRDefault="003E74BE" w:rsidP="003E74BE">
      <w:pPr>
        <w:pStyle w:val="BodyText2"/>
        <w:ind w:left="360"/>
        <w:rPr>
          <w:rFonts w:ascii="Calibri" w:hAnsi="Calibri"/>
          <w:b/>
          <w:sz w:val="20"/>
          <w:szCs w:val="20"/>
        </w:rPr>
      </w:pPr>
    </w:p>
    <w:p w:rsidR="003E74BE" w:rsidRPr="009F5D2F" w:rsidRDefault="003E74BE" w:rsidP="003E74BE">
      <w:pPr>
        <w:pStyle w:val="BodyText2"/>
        <w:numPr>
          <w:ilvl w:val="0"/>
          <w:numId w:val="5"/>
        </w:numPr>
        <w:rPr>
          <w:rFonts w:ascii="Calibri" w:hAnsi="Calibri"/>
          <w:sz w:val="20"/>
          <w:szCs w:val="20"/>
        </w:rPr>
      </w:pPr>
      <w:r w:rsidRPr="009F5D2F">
        <w:rPr>
          <w:rFonts w:ascii="Calibri" w:hAnsi="Calibri"/>
          <w:sz w:val="20"/>
          <w:szCs w:val="20"/>
        </w:rPr>
        <w:t xml:space="preserve">Neither the Parish Council, its employees, nor any other person working in the cemetery on behalf of the Council, can be held responsible for any damage caused to individual grave spaces and/ or memorials.  Users of the Cemetery do so at their own risk. Articles such as containers or imitation flowers must be kept in good condition.  The Council reserves the right to remove any article which is considered inappropriate and to lay flat any memorials considered dangerous. Coffins must be biodegradable.  </w:t>
      </w:r>
    </w:p>
    <w:p w:rsidR="003E74BE" w:rsidRPr="009F5D2F" w:rsidRDefault="003E74BE" w:rsidP="003E74BE">
      <w:pPr>
        <w:pStyle w:val="BodyText2"/>
        <w:ind w:left="720" w:hanging="720"/>
        <w:rPr>
          <w:rFonts w:ascii="Calibri" w:hAnsi="Calibri"/>
          <w:sz w:val="20"/>
          <w:szCs w:val="20"/>
        </w:rPr>
      </w:pPr>
    </w:p>
    <w:p w:rsidR="003E74BE" w:rsidRDefault="003E74BE" w:rsidP="00967ABC">
      <w:pPr>
        <w:pStyle w:val="BodyText2"/>
        <w:ind w:left="360"/>
        <w:rPr>
          <w:rFonts w:ascii="Calibri" w:hAnsi="Calibri"/>
          <w:sz w:val="20"/>
          <w:szCs w:val="20"/>
        </w:rPr>
      </w:pPr>
      <w:r w:rsidRPr="000000CD">
        <w:rPr>
          <w:rFonts w:ascii="Calibri" w:hAnsi="Calibri"/>
          <w:sz w:val="20"/>
          <w:szCs w:val="20"/>
        </w:rPr>
        <w:t>The Parish Council will seek to maintain the cemetery, the grassed area, trees, shrubs, footpaths and communal furniture to a reasonable standard.  Personal tributes and memorials are the responsibility of the title deed holder.</w:t>
      </w:r>
    </w:p>
    <w:p w:rsidR="004E79AF" w:rsidRDefault="004E79AF" w:rsidP="00967ABC">
      <w:pPr>
        <w:pStyle w:val="BodyText2"/>
        <w:ind w:left="360"/>
        <w:rPr>
          <w:rFonts w:ascii="Calibri" w:hAnsi="Calibri"/>
          <w:sz w:val="20"/>
          <w:szCs w:val="20"/>
        </w:rPr>
      </w:pPr>
    </w:p>
    <w:p w:rsidR="004E79AF" w:rsidRPr="000000CD" w:rsidRDefault="004E79AF" w:rsidP="00967ABC">
      <w:pPr>
        <w:pStyle w:val="BodyText2"/>
        <w:ind w:left="360"/>
        <w:rPr>
          <w:rFonts w:ascii="Calibri" w:hAnsi="Calibri"/>
          <w:sz w:val="20"/>
          <w:szCs w:val="20"/>
        </w:rPr>
      </w:pPr>
      <w:r>
        <w:rPr>
          <w:rFonts w:ascii="Calibri" w:hAnsi="Calibri"/>
          <w:sz w:val="20"/>
          <w:szCs w:val="20"/>
        </w:rPr>
        <w:t>Please make cheques payable to Sunninghill &amp; Ascot Parish Council.</w:t>
      </w:r>
    </w:p>
    <w:p w:rsidR="003E74BE" w:rsidRPr="009F5D2F" w:rsidRDefault="003E74BE" w:rsidP="00967ABC">
      <w:pPr>
        <w:ind w:left="360"/>
        <w:jc w:val="both"/>
        <w:rPr>
          <w:rFonts w:ascii="Calibri" w:hAnsi="Calibri"/>
          <w:b/>
          <w:i/>
          <w:iCs/>
          <w:sz w:val="20"/>
          <w:szCs w:val="20"/>
        </w:rPr>
      </w:pPr>
    </w:p>
    <w:p w:rsidR="009B0BC8" w:rsidRPr="009F5D2F" w:rsidRDefault="009B0BC8" w:rsidP="00967ABC">
      <w:pPr>
        <w:tabs>
          <w:tab w:val="decimal" w:pos="8460"/>
        </w:tabs>
        <w:ind w:left="360"/>
        <w:rPr>
          <w:rFonts w:ascii="Calibri" w:hAnsi="Calibri"/>
          <w:b/>
          <w:sz w:val="20"/>
          <w:szCs w:val="20"/>
        </w:rPr>
      </w:pPr>
    </w:p>
    <w:sectPr w:rsidR="009B0BC8" w:rsidRPr="009F5D2F" w:rsidSect="003065B0">
      <w:pgSz w:w="11906" w:h="16838"/>
      <w:pgMar w:top="360" w:right="182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5BC"/>
    <w:multiLevelType w:val="hybridMultilevel"/>
    <w:tmpl w:val="055E448A"/>
    <w:lvl w:ilvl="0" w:tplc="FFFFFFFF">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A858BE"/>
    <w:multiLevelType w:val="hybridMultilevel"/>
    <w:tmpl w:val="4B8A82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B11A2E"/>
    <w:multiLevelType w:val="hybridMultilevel"/>
    <w:tmpl w:val="2E84FF14"/>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9C26110"/>
    <w:multiLevelType w:val="hybridMultilevel"/>
    <w:tmpl w:val="FC12FC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D42256"/>
    <w:multiLevelType w:val="hybridMultilevel"/>
    <w:tmpl w:val="BB9A8386"/>
    <w:lvl w:ilvl="0" w:tplc="F854305C">
      <w:start w:val="3"/>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2"/>
    <w:rsid w:val="000000CD"/>
    <w:rsid w:val="00003955"/>
    <w:rsid w:val="000446F7"/>
    <w:rsid w:val="000830C6"/>
    <w:rsid w:val="000F2F1F"/>
    <w:rsid w:val="000F4E56"/>
    <w:rsid w:val="002121A4"/>
    <w:rsid w:val="002925B0"/>
    <w:rsid w:val="002C5A39"/>
    <w:rsid w:val="002E1EEC"/>
    <w:rsid w:val="003065B0"/>
    <w:rsid w:val="0032627B"/>
    <w:rsid w:val="003E74BE"/>
    <w:rsid w:val="00486841"/>
    <w:rsid w:val="004E79AF"/>
    <w:rsid w:val="00523FAA"/>
    <w:rsid w:val="005414BC"/>
    <w:rsid w:val="00561270"/>
    <w:rsid w:val="00561286"/>
    <w:rsid w:val="00576358"/>
    <w:rsid w:val="005D1DDE"/>
    <w:rsid w:val="0061648A"/>
    <w:rsid w:val="006215CA"/>
    <w:rsid w:val="00635875"/>
    <w:rsid w:val="006B4FDF"/>
    <w:rsid w:val="006F0CCC"/>
    <w:rsid w:val="00737DF9"/>
    <w:rsid w:val="007538BF"/>
    <w:rsid w:val="007C6CB8"/>
    <w:rsid w:val="007D2914"/>
    <w:rsid w:val="008556AA"/>
    <w:rsid w:val="00857249"/>
    <w:rsid w:val="008750AE"/>
    <w:rsid w:val="00883AA0"/>
    <w:rsid w:val="008F1EAF"/>
    <w:rsid w:val="00913FD2"/>
    <w:rsid w:val="009656D9"/>
    <w:rsid w:val="00967ABC"/>
    <w:rsid w:val="009911A7"/>
    <w:rsid w:val="009B0BC8"/>
    <w:rsid w:val="009F5D2F"/>
    <w:rsid w:val="00A320A6"/>
    <w:rsid w:val="00AC28A2"/>
    <w:rsid w:val="00B65A5C"/>
    <w:rsid w:val="00BC7074"/>
    <w:rsid w:val="00C44A79"/>
    <w:rsid w:val="00C94AED"/>
    <w:rsid w:val="00CA52EF"/>
    <w:rsid w:val="00CA756D"/>
    <w:rsid w:val="00D62800"/>
    <w:rsid w:val="00D93FF5"/>
    <w:rsid w:val="00DB0E24"/>
    <w:rsid w:val="00DE794B"/>
    <w:rsid w:val="00E64C4C"/>
    <w:rsid w:val="00E84AF1"/>
    <w:rsid w:val="00EA37AD"/>
    <w:rsid w:val="00EF22D9"/>
    <w:rsid w:val="00F21060"/>
    <w:rsid w:val="00F9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BA0BFE4-95E6-4E1C-9EDF-4FF6886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A2"/>
    <w:rPr>
      <w:sz w:val="24"/>
      <w:szCs w:val="24"/>
      <w:lang w:eastAsia="en-US"/>
    </w:rPr>
  </w:style>
  <w:style w:type="paragraph" w:styleId="Heading1">
    <w:name w:val="heading 1"/>
    <w:basedOn w:val="Normal"/>
    <w:next w:val="Normal"/>
    <w:qFormat/>
    <w:rsid w:val="00AC28A2"/>
    <w:pPr>
      <w:keepNext/>
      <w:jc w:val="center"/>
      <w:outlineLvl w:val="0"/>
    </w:pPr>
    <w:rPr>
      <w:b/>
      <w:bCs/>
    </w:rPr>
  </w:style>
  <w:style w:type="paragraph" w:styleId="Heading4">
    <w:name w:val="heading 4"/>
    <w:basedOn w:val="Normal"/>
    <w:next w:val="Normal"/>
    <w:qFormat/>
    <w:rsid w:val="00AC28A2"/>
    <w:pPr>
      <w:keepNext/>
      <w:jc w:val="center"/>
      <w:outlineLvl w:val="3"/>
    </w:pPr>
    <w:rPr>
      <w:b/>
      <w:bCs/>
      <w:u w:val="single"/>
    </w:rPr>
  </w:style>
  <w:style w:type="paragraph" w:styleId="Heading5">
    <w:name w:val="heading 5"/>
    <w:basedOn w:val="Normal"/>
    <w:next w:val="Normal"/>
    <w:qFormat/>
    <w:rsid w:val="00AC28A2"/>
    <w:pPr>
      <w:keepNext/>
      <w:outlineLvl w:val="4"/>
    </w:pPr>
    <w:rPr>
      <w:b/>
      <w:bCs/>
    </w:rPr>
  </w:style>
  <w:style w:type="paragraph" w:styleId="Heading6">
    <w:name w:val="heading 6"/>
    <w:basedOn w:val="Normal"/>
    <w:next w:val="Normal"/>
    <w:qFormat/>
    <w:rsid w:val="00AC28A2"/>
    <w:pPr>
      <w:keepNext/>
      <w:outlineLvl w:val="5"/>
    </w:pPr>
    <w:rPr>
      <w:b/>
      <w:bCs/>
      <w:sz w:val="20"/>
    </w:rPr>
  </w:style>
  <w:style w:type="paragraph" w:styleId="Heading7">
    <w:name w:val="heading 7"/>
    <w:basedOn w:val="Normal"/>
    <w:next w:val="Normal"/>
    <w:qFormat/>
    <w:rsid w:val="00AC28A2"/>
    <w:pPr>
      <w:keepNext/>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C28A2"/>
    <w:pPr>
      <w:jc w:val="both"/>
    </w:pPr>
  </w:style>
  <w:style w:type="character" w:styleId="Hyperlink">
    <w:name w:val="Hyperlink"/>
    <w:rsid w:val="00AC28A2"/>
    <w:rPr>
      <w:color w:val="0000FF"/>
      <w:u w:val="single"/>
    </w:rPr>
  </w:style>
  <w:style w:type="paragraph" w:styleId="BodyText">
    <w:name w:val="Body Text"/>
    <w:basedOn w:val="Normal"/>
    <w:link w:val="BodyTextChar"/>
    <w:rsid w:val="000F4E56"/>
    <w:pPr>
      <w:spacing w:after="120"/>
    </w:pPr>
  </w:style>
  <w:style w:type="character" w:customStyle="1" w:styleId="BodyTextChar">
    <w:name w:val="Body Text Char"/>
    <w:link w:val="BodyText"/>
    <w:rsid w:val="000F4E56"/>
    <w:rPr>
      <w:sz w:val="24"/>
      <w:szCs w:val="24"/>
      <w:lang w:val="en-GB" w:eastAsia="en-US" w:bidi="ar-SA"/>
    </w:rPr>
  </w:style>
  <w:style w:type="paragraph" w:styleId="NoSpacing">
    <w:name w:val="No Spacing"/>
    <w:qFormat/>
    <w:rsid w:val="007C6CB8"/>
    <w:rPr>
      <w:rFonts w:ascii="Calibri" w:eastAsia="Calibri" w:hAnsi="Calibri"/>
      <w:sz w:val="22"/>
      <w:szCs w:val="22"/>
      <w:lang w:eastAsia="en-US"/>
    </w:rPr>
  </w:style>
  <w:style w:type="paragraph" w:styleId="BalloonText">
    <w:name w:val="Balloon Text"/>
    <w:basedOn w:val="Normal"/>
    <w:semiHidden/>
    <w:rsid w:val="00003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SUNNINGHILL &amp; ASCOT PARISH COUNCIL</vt:lpstr>
    </vt:vector>
  </TitlesOfParts>
  <Company>RBWM</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&amp; ASCOT PARISH COUNCIL</dc:title>
  <dc:creator>ZKL676</dc:creator>
  <cp:lastModifiedBy>user</cp:lastModifiedBy>
  <cp:revision>2</cp:revision>
  <cp:lastPrinted>2013-03-14T10:19:00Z</cp:lastPrinted>
  <dcterms:created xsi:type="dcterms:W3CDTF">2017-12-18T13:13:00Z</dcterms:created>
  <dcterms:modified xsi:type="dcterms:W3CDTF">2017-12-18T13:13:00Z</dcterms:modified>
</cp:coreProperties>
</file>