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79184D63" w:rsidR="00096843" w:rsidRPr="00217F9B" w:rsidRDefault="00096843" w:rsidP="00096843">
      <w:pPr>
        <w:jc w:val="center"/>
        <w:rPr>
          <w:rFonts w:cs="Arial"/>
          <w:b/>
          <w:bCs/>
        </w:rPr>
      </w:pPr>
      <w:r w:rsidRPr="00217F9B">
        <w:rPr>
          <w:rFonts w:cs="Arial"/>
          <w:b/>
          <w:bCs/>
        </w:rPr>
        <w:t xml:space="preserve">Minutes of the meeting held on </w:t>
      </w:r>
      <w:r w:rsidR="003118CD">
        <w:rPr>
          <w:rFonts w:cs="Arial"/>
          <w:b/>
          <w:bCs/>
        </w:rPr>
        <w:t>5</w:t>
      </w:r>
      <w:r w:rsidR="003118CD" w:rsidRPr="003118CD">
        <w:rPr>
          <w:rFonts w:cs="Arial"/>
          <w:b/>
          <w:bCs/>
          <w:vertAlign w:val="superscript"/>
        </w:rPr>
        <w:t>th</w:t>
      </w:r>
      <w:r w:rsidR="003118CD">
        <w:rPr>
          <w:rFonts w:cs="Arial"/>
          <w:b/>
          <w:bCs/>
        </w:rPr>
        <w:t xml:space="preserve"> June 2023</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3696C068" w14:textId="1C08A335" w:rsidR="00995A9B" w:rsidRPr="004C2275" w:rsidRDefault="00096843" w:rsidP="00E57854">
      <w:pPr>
        <w:pStyle w:val="ListParagraph"/>
        <w:numPr>
          <w:ilvl w:val="1"/>
          <w:numId w:val="8"/>
        </w:numPr>
        <w:spacing w:before="240" w:line="276" w:lineRule="auto"/>
        <w:rPr>
          <w:rFonts w:cs="Arial"/>
        </w:rPr>
      </w:pPr>
      <w:r w:rsidRPr="004C2275">
        <w:rPr>
          <w:rFonts w:cs="Arial"/>
        </w:rPr>
        <w:t>Present:</w:t>
      </w:r>
      <w:r w:rsidR="009652A6" w:rsidRPr="004C2275">
        <w:rPr>
          <w:rFonts w:cs="Arial"/>
        </w:rPr>
        <w:t xml:space="preserve"> </w:t>
      </w:r>
      <w:r w:rsidR="00083B1F" w:rsidRPr="004C2275">
        <w:rPr>
          <w:rFonts w:cs="Arial"/>
        </w:rPr>
        <w:t>David Hilton (DH)</w:t>
      </w:r>
      <w:r w:rsidR="003564A7" w:rsidRPr="004C2275">
        <w:rPr>
          <w:rFonts w:cs="Arial"/>
        </w:rPr>
        <w:t xml:space="preserve"> </w:t>
      </w:r>
      <w:r w:rsidR="00FE34AF" w:rsidRPr="004C2275">
        <w:rPr>
          <w:rFonts w:cs="Arial"/>
        </w:rPr>
        <w:t>Chairman</w:t>
      </w:r>
      <w:r w:rsidR="00B86B8D" w:rsidRPr="004C2275">
        <w:rPr>
          <w:rFonts w:cs="Arial"/>
        </w:rPr>
        <w:t xml:space="preserve">, </w:t>
      </w:r>
      <w:r w:rsidR="005A21BF" w:rsidRPr="004C2275">
        <w:rPr>
          <w:rFonts w:cs="Arial"/>
        </w:rPr>
        <w:t>George Williams (GW</w:t>
      </w:r>
      <w:r w:rsidR="00EF2127" w:rsidRPr="004C2275">
        <w:rPr>
          <w:rFonts w:cs="Arial"/>
        </w:rPr>
        <w:t>)</w:t>
      </w:r>
      <w:r w:rsidR="00EF2127">
        <w:rPr>
          <w:rFonts w:cs="Arial"/>
        </w:rPr>
        <w:t>,</w:t>
      </w:r>
      <w:r w:rsidR="008F20B3" w:rsidRPr="008F20B3">
        <w:rPr>
          <w:rFonts w:cs="Arial"/>
        </w:rPr>
        <w:t xml:space="preserve"> </w:t>
      </w:r>
      <w:r w:rsidR="008F20B3" w:rsidRPr="004C2275">
        <w:rPr>
          <w:rFonts w:cs="Arial"/>
        </w:rPr>
        <w:t>Helen Goodwin (HG</w:t>
      </w:r>
      <w:r w:rsidR="00766F0E">
        <w:rPr>
          <w:rFonts w:cs="Arial"/>
        </w:rPr>
        <w:t>) Michelle Race (MR)</w:t>
      </w:r>
      <w:r w:rsidR="003118CD">
        <w:rPr>
          <w:rFonts w:cs="Arial"/>
        </w:rPr>
        <w:t>,</w:t>
      </w:r>
      <w:r w:rsidR="003118CD">
        <w:rPr>
          <w:rFonts w:cs="Arial"/>
        </w:rPr>
        <w:t xml:space="preserve"> Jacqui Greet (JG),</w:t>
      </w:r>
    </w:p>
    <w:p w14:paraId="275C1CC1" w14:textId="168C0D05" w:rsidR="00423B2C" w:rsidRPr="0019359F" w:rsidRDefault="00FF1D2A">
      <w:pPr>
        <w:pStyle w:val="ListParagraph"/>
        <w:numPr>
          <w:ilvl w:val="1"/>
          <w:numId w:val="8"/>
        </w:numPr>
        <w:spacing w:line="276" w:lineRule="auto"/>
        <w:rPr>
          <w:rFonts w:cs="Arial"/>
        </w:rPr>
      </w:pPr>
      <w:r w:rsidRPr="0019359F">
        <w:rPr>
          <w:rFonts w:cs="Arial"/>
        </w:rPr>
        <w:t>Apologies</w:t>
      </w:r>
      <w:r w:rsidR="0019359F" w:rsidRPr="0019359F">
        <w:rPr>
          <w:rFonts w:cs="Arial"/>
        </w:rPr>
        <w:t xml:space="preserve"> </w:t>
      </w:r>
      <w:r w:rsidR="003118CD">
        <w:rPr>
          <w:rFonts w:cs="Arial"/>
        </w:rPr>
        <w:t>none</w:t>
      </w:r>
    </w:p>
    <w:p w14:paraId="2B3DA748" w14:textId="77777777" w:rsidR="003118CD" w:rsidRPr="003118CD" w:rsidRDefault="008F20B3" w:rsidP="006C2939">
      <w:pPr>
        <w:pStyle w:val="ListParagraph"/>
        <w:numPr>
          <w:ilvl w:val="1"/>
          <w:numId w:val="8"/>
        </w:numPr>
        <w:spacing w:line="276" w:lineRule="auto"/>
      </w:pPr>
      <w:r w:rsidRPr="003118CD">
        <w:rPr>
          <w:rFonts w:cs="Arial"/>
          <w:b/>
        </w:rPr>
        <w:t xml:space="preserve">Matters arising from previous meeting </w:t>
      </w:r>
      <w:r w:rsidR="00766F0E" w:rsidRPr="003118CD">
        <w:rPr>
          <w:rFonts w:cs="Arial"/>
          <w:b/>
          <w:bCs/>
        </w:rPr>
        <w:t xml:space="preserve">Monday </w:t>
      </w:r>
      <w:r w:rsidR="003118CD">
        <w:rPr>
          <w:rFonts w:cs="Arial"/>
          <w:b/>
          <w:bCs/>
        </w:rPr>
        <w:t>15</w:t>
      </w:r>
      <w:r w:rsidR="003118CD" w:rsidRPr="00BD6635">
        <w:rPr>
          <w:rFonts w:cs="Arial"/>
          <w:b/>
          <w:bCs/>
          <w:vertAlign w:val="superscript"/>
        </w:rPr>
        <w:t>th</w:t>
      </w:r>
      <w:r w:rsidR="003118CD">
        <w:rPr>
          <w:rFonts w:cs="Arial"/>
          <w:b/>
          <w:bCs/>
        </w:rPr>
        <w:t xml:space="preserve"> May 2023</w:t>
      </w:r>
    </w:p>
    <w:p w14:paraId="4D54FB83" w14:textId="4F95C000" w:rsidR="00BD6635" w:rsidRDefault="003118CD" w:rsidP="00D81ECD">
      <w:pPr>
        <w:pStyle w:val="ListParagraph"/>
        <w:numPr>
          <w:ilvl w:val="1"/>
          <w:numId w:val="8"/>
        </w:numPr>
        <w:spacing w:line="276" w:lineRule="auto"/>
      </w:pPr>
      <w:r>
        <w:t>There were no matters arising</w:t>
      </w:r>
    </w:p>
    <w:p w14:paraId="7F734C07" w14:textId="5B63A6BB"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2022</w:t>
      </w:r>
    </w:p>
    <w:p w14:paraId="634F443A" w14:textId="503522AE" w:rsidR="004A3585" w:rsidRPr="004C2275" w:rsidRDefault="004A3585">
      <w:pPr>
        <w:pStyle w:val="ListParagraph"/>
        <w:numPr>
          <w:ilvl w:val="0"/>
          <w:numId w:val="8"/>
        </w:numPr>
        <w:rPr>
          <w:bCs/>
          <w:color w:val="1F497D"/>
        </w:rPr>
      </w:pPr>
      <w:r w:rsidRPr="004C2275">
        <w:rPr>
          <w:bCs/>
        </w:rPr>
        <w:t>The data</w:t>
      </w:r>
      <w:r w:rsidR="00934BD5" w:rsidRPr="004C2275">
        <w:rPr>
          <w:bCs/>
        </w:rPr>
        <w:t xml:space="preserve"> presented includes all incidents</w:t>
      </w:r>
      <w:r w:rsidRPr="004C2275">
        <w:rPr>
          <w:bCs/>
        </w:rPr>
        <w:t xml:space="preserve"> from the </w:t>
      </w:r>
      <w:r w:rsidR="00F27402" w:rsidRPr="004C2275">
        <w:rPr>
          <w:bCs/>
        </w:rPr>
        <w:t>previous meeting</w:t>
      </w:r>
      <w:r w:rsidR="00C674F8">
        <w:rPr>
          <w:bCs/>
        </w:rPr>
        <w:t xml:space="preserve"> for the </w:t>
      </w:r>
      <w:r w:rsidR="00C674F8" w:rsidRPr="00266308">
        <w:rPr>
          <w:b/>
        </w:rPr>
        <w:t xml:space="preserve">past </w:t>
      </w:r>
      <w:r w:rsidR="00766F0E">
        <w:rPr>
          <w:b/>
        </w:rPr>
        <w:t>month</w:t>
      </w:r>
    </w:p>
    <w:p w14:paraId="6DA58B9E" w14:textId="4B8DAF1D" w:rsidR="00604E61" w:rsidRPr="00766F0E"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728EC95D" w:rsidR="003564A7" w:rsidRPr="003564A7" w:rsidRDefault="008F20B3">
      <w:pPr>
        <w:pStyle w:val="ListParagraph"/>
        <w:numPr>
          <w:ilvl w:val="2"/>
          <w:numId w:val="8"/>
        </w:numPr>
        <w:spacing w:line="276" w:lineRule="auto"/>
      </w:pPr>
      <w:r>
        <w:rPr>
          <w:bCs/>
        </w:rPr>
        <w:t xml:space="preserve">There were </w:t>
      </w:r>
      <w:r w:rsidR="003118CD">
        <w:rPr>
          <w:bCs/>
        </w:rPr>
        <w:t xml:space="preserve">no </w:t>
      </w:r>
      <w:r w:rsidR="007C2429">
        <w:rPr>
          <w:bCs/>
        </w:rPr>
        <w:t>burglaries</w:t>
      </w:r>
      <w:r w:rsidR="003118CD">
        <w:rPr>
          <w:bCs/>
        </w:rPr>
        <w:t xml:space="preserve"> during the period, which is a first.</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43BEED96" w:rsidR="00083B1F" w:rsidRPr="004C2275" w:rsidRDefault="003118CD">
      <w:pPr>
        <w:pStyle w:val="ListParagraph"/>
        <w:numPr>
          <w:ilvl w:val="2"/>
          <w:numId w:val="8"/>
        </w:numPr>
        <w:spacing w:line="276" w:lineRule="auto"/>
        <w:rPr>
          <w:bCs/>
        </w:rPr>
      </w:pPr>
      <w:r>
        <w:rPr>
          <w:bCs/>
        </w:rPr>
        <w:t xml:space="preserve">There were no shed breaks but one at a commercial </w:t>
      </w:r>
      <w:r w:rsidR="007C2429">
        <w:rPr>
          <w:bCs/>
        </w:rPr>
        <w:t>premise</w:t>
      </w:r>
      <w:r>
        <w:rPr>
          <w:bCs/>
        </w:rPr>
        <w:t xml:space="preserve"> which as a school.</w:t>
      </w:r>
    </w:p>
    <w:p w14:paraId="19D8E815" w14:textId="4FF7C0DD" w:rsidR="006F64CA" w:rsidRPr="004C2275"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090A98CC" w14:textId="613B4D72" w:rsidR="00F41D5F" w:rsidRPr="004C2275" w:rsidRDefault="0019359F">
      <w:pPr>
        <w:pStyle w:val="ListParagraph"/>
        <w:numPr>
          <w:ilvl w:val="2"/>
          <w:numId w:val="8"/>
        </w:numPr>
        <w:spacing w:line="276" w:lineRule="auto"/>
        <w:rPr>
          <w:bCs/>
        </w:rPr>
      </w:pPr>
      <w:r>
        <w:rPr>
          <w:bCs/>
        </w:rPr>
        <w:t>T</w:t>
      </w:r>
      <w:r w:rsidR="003118CD">
        <w:rPr>
          <w:bCs/>
        </w:rPr>
        <w:t>hree</w:t>
      </w:r>
      <w:r w:rsidR="00617422">
        <w:rPr>
          <w:bCs/>
        </w:rPr>
        <w:t xml:space="preserve"> motor </w:t>
      </w:r>
      <w:r w:rsidR="00E57854">
        <w:rPr>
          <w:bCs/>
        </w:rPr>
        <w:t>vehicles</w:t>
      </w:r>
      <w:r w:rsidR="00617422">
        <w:rPr>
          <w:bCs/>
        </w:rPr>
        <w:t xml:space="preserve"> w</w:t>
      </w:r>
      <w:r>
        <w:rPr>
          <w:bCs/>
        </w:rPr>
        <w:t>ere</w:t>
      </w:r>
      <w:r w:rsidR="00617422">
        <w:rPr>
          <w:bCs/>
        </w:rPr>
        <w:t xml:space="preserve"> </w:t>
      </w:r>
      <w:r w:rsidR="007C2429">
        <w:rPr>
          <w:bCs/>
        </w:rPr>
        <w:t>stolen. Two</w:t>
      </w:r>
      <w:r w:rsidR="003118CD">
        <w:rPr>
          <w:bCs/>
        </w:rPr>
        <w:t xml:space="preserve"> of these from Ascot.</w:t>
      </w:r>
    </w:p>
    <w:p w14:paraId="7ABB968A" w14:textId="77777777" w:rsidR="00617422" w:rsidRPr="00617422" w:rsidRDefault="00F44670" w:rsidP="00AD6359">
      <w:pPr>
        <w:pStyle w:val="ListParagraph"/>
        <w:numPr>
          <w:ilvl w:val="1"/>
          <w:numId w:val="8"/>
        </w:numPr>
        <w:spacing w:line="276" w:lineRule="auto"/>
        <w:rPr>
          <w:rFonts w:eastAsiaTheme="minorHAnsi"/>
        </w:rPr>
      </w:pPr>
      <w:r w:rsidRPr="004C2275">
        <w:rPr>
          <w:b/>
        </w:rPr>
        <w:t>V</w:t>
      </w:r>
      <w:r w:rsidR="00D05288" w:rsidRPr="004C2275">
        <w:rPr>
          <w:b/>
        </w:rPr>
        <w:t xml:space="preserve">ehicle Nuisance </w:t>
      </w:r>
    </w:p>
    <w:p w14:paraId="13078344" w14:textId="044EA646" w:rsidR="00617422" w:rsidRPr="00617422" w:rsidRDefault="00617422" w:rsidP="00617422">
      <w:pPr>
        <w:pStyle w:val="ListParagraph"/>
        <w:numPr>
          <w:ilvl w:val="2"/>
          <w:numId w:val="8"/>
        </w:numPr>
        <w:spacing w:line="276" w:lineRule="auto"/>
        <w:rPr>
          <w:rFonts w:eastAsiaTheme="minorHAnsi"/>
        </w:rPr>
      </w:pPr>
      <w:r w:rsidRPr="00617422">
        <w:t>Nothing to report</w:t>
      </w:r>
      <w:r w:rsidR="007A2D9E">
        <w:t>.</w:t>
      </w:r>
    </w:p>
    <w:p w14:paraId="26FE2FFF" w14:textId="353ED39A" w:rsidR="00606B09" w:rsidRDefault="006540C5">
      <w:pPr>
        <w:pStyle w:val="ListParagraph"/>
        <w:numPr>
          <w:ilvl w:val="0"/>
          <w:numId w:val="8"/>
        </w:numPr>
        <w:spacing w:line="276" w:lineRule="auto"/>
        <w:rPr>
          <w:b/>
        </w:rPr>
      </w:pPr>
      <w:r w:rsidRPr="004C2275">
        <w:rPr>
          <w:b/>
        </w:rPr>
        <w:t>ASB</w:t>
      </w:r>
      <w:r w:rsidR="00606B09" w:rsidRPr="004C2275">
        <w:rPr>
          <w:b/>
        </w:rPr>
        <w:t xml:space="preserve"> </w:t>
      </w:r>
    </w:p>
    <w:p w14:paraId="171074EB" w14:textId="560229BB" w:rsidR="000F2626" w:rsidRDefault="001A4DFA" w:rsidP="000F2626">
      <w:pPr>
        <w:pStyle w:val="ListParagraph"/>
        <w:numPr>
          <w:ilvl w:val="1"/>
          <w:numId w:val="8"/>
        </w:numPr>
        <w:spacing w:line="276" w:lineRule="auto"/>
        <w:rPr>
          <w:bCs/>
        </w:rPr>
      </w:pPr>
      <w:r>
        <w:rPr>
          <w:bCs/>
        </w:rPr>
        <w:t>Project Ascot has re-</w:t>
      </w:r>
      <w:r w:rsidR="007C2429">
        <w:rPr>
          <w:bCs/>
        </w:rPr>
        <w:t>opened</w:t>
      </w:r>
      <w:r>
        <w:rPr>
          <w:bCs/>
        </w:rPr>
        <w:t xml:space="preserve"> as Zeus and so </w:t>
      </w:r>
      <w:r w:rsidR="007C2429">
        <w:rPr>
          <w:bCs/>
        </w:rPr>
        <w:t>far,</w:t>
      </w:r>
      <w:r>
        <w:rPr>
          <w:bCs/>
        </w:rPr>
        <w:t xml:space="preserve"> no issues have been reported. Zeus is more of an eatery </w:t>
      </w:r>
      <w:r w:rsidR="007C2429">
        <w:rPr>
          <w:bCs/>
        </w:rPr>
        <w:t>than</w:t>
      </w:r>
      <w:r>
        <w:rPr>
          <w:bCs/>
        </w:rPr>
        <w:t xml:space="preserve"> a bar and music venue.</w:t>
      </w:r>
    </w:p>
    <w:p w14:paraId="3D06ABF9" w14:textId="3A441298" w:rsidR="00401357" w:rsidRDefault="00BC4399" w:rsidP="00F0164A">
      <w:pPr>
        <w:pStyle w:val="ListParagraph"/>
        <w:numPr>
          <w:ilvl w:val="1"/>
          <w:numId w:val="8"/>
        </w:numPr>
        <w:spacing w:line="276" w:lineRule="auto"/>
        <w:rPr>
          <w:bCs/>
        </w:rPr>
      </w:pPr>
      <w:r w:rsidRPr="001A4DFA">
        <w:rPr>
          <w:bCs/>
        </w:rPr>
        <w:t xml:space="preserve">Amaiya bar was closed when the DPS left but another DPS has been recruited and activity will recommence. </w:t>
      </w:r>
      <w:r w:rsidR="001A4DFA" w:rsidRPr="001A4DFA">
        <w:rPr>
          <w:bCs/>
        </w:rPr>
        <w:t xml:space="preserve">An objection to the licence by the Police and Licensing </w:t>
      </w:r>
      <w:r w:rsidR="007C2429">
        <w:rPr>
          <w:bCs/>
        </w:rPr>
        <w:t>A</w:t>
      </w:r>
      <w:r w:rsidR="001A4DFA" w:rsidRPr="001A4DFA">
        <w:rPr>
          <w:bCs/>
        </w:rPr>
        <w:t xml:space="preserve">uthority was postponed as a consequence of the owner not being available. MR suggested that the current management may walk away after Royal Ascot. </w:t>
      </w:r>
    </w:p>
    <w:p w14:paraId="2D4F8007" w14:textId="5CB0E4BD" w:rsidR="001A4DFA" w:rsidRDefault="001A4DFA" w:rsidP="00F0164A">
      <w:pPr>
        <w:pStyle w:val="ListParagraph"/>
        <w:numPr>
          <w:ilvl w:val="1"/>
          <w:numId w:val="8"/>
        </w:numPr>
        <w:spacing w:line="276" w:lineRule="auto"/>
        <w:rPr>
          <w:bCs/>
        </w:rPr>
      </w:pPr>
      <w:r>
        <w:rPr>
          <w:bCs/>
        </w:rPr>
        <w:t xml:space="preserve">Bar One has changed hands and Rohan will be leaving sometime after Royal Ascot. D </w:t>
      </w:r>
      <w:r w:rsidR="007C2429">
        <w:rPr>
          <w:bCs/>
        </w:rPr>
        <w:t>Permian</w:t>
      </w:r>
      <w:r>
        <w:rPr>
          <w:bCs/>
        </w:rPr>
        <w:t xml:space="preserve"> has met the new owners who will be applying for a new licence. The new owner has premises in a number of places around the world.</w:t>
      </w:r>
    </w:p>
    <w:p w14:paraId="4BBE4ECE" w14:textId="6EB3A3C2" w:rsidR="001A4DFA" w:rsidRDefault="001A4DFA" w:rsidP="001A4DFA">
      <w:pPr>
        <w:pStyle w:val="ListParagraph"/>
        <w:numPr>
          <w:ilvl w:val="0"/>
          <w:numId w:val="8"/>
        </w:numPr>
        <w:spacing w:line="276" w:lineRule="auto"/>
        <w:rPr>
          <w:b/>
        </w:rPr>
      </w:pPr>
      <w:r w:rsidRPr="001A4DFA">
        <w:rPr>
          <w:b/>
        </w:rPr>
        <w:t>New Police staff</w:t>
      </w:r>
    </w:p>
    <w:p w14:paraId="0409949D" w14:textId="1AF532FD" w:rsidR="00401357" w:rsidRDefault="006B2086" w:rsidP="006B2086">
      <w:pPr>
        <w:spacing w:after="160" w:line="252" w:lineRule="auto"/>
        <w:ind w:left="851" w:hanging="131"/>
        <w:rPr>
          <w:bCs/>
        </w:rPr>
      </w:pPr>
      <w:r w:rsidRPr="006B2086">
        <w:t>Erwin Misiarz and Isabel Santacruz</w:t>
      </w:r>
      <w:r w:rsidR="001A4DFA" w:rsidRPr="006B2086">
        <w:t xml:space="preserve"> have left the force </w:t>
      </w:r>
      <w:r w:rsidR="007C2429" w:rsidRPr="006B2086">
        <w:t>to take</w:t>
      </w:r>
      <w:r w:rsidR="001A4DFA" w:rsidRPr="006B2086">
        <w:t xml:space="preserve"> up employment with the Crown Estate.</w:t>
      </w:r>
      <w:r w:rsidRPr="006B2086">
        <w:t xml:space="preserve"> </w:t>
      </w:r>
      <w:r w:rsidRPr="006B2086">
        <w:t>PCSO 2628 Megan Webb</w:t>
      </w:r>
      <w:r w:rsidRPr="006B2086">
        <w:t xml:space="preserve">, </w:t>
      </w:r>
      <w:hyperlink r:id="rId6" w:history="1">
        <w:r w:rsidRPr="006B2086">
          <w:rPr>
            <w:rStyle w:val="Hyperlink"/>
          </w:rPr>
          <w:t>megan.webb@thamesvalley.police.uk</w:t>
        </w:r>
      </w:hyperlink>
      <w:r w:rsidRPr="006B2086">
        <w:t xml:space="preserve"> and </w:t>
      </w:r>
      <w:r w:rsidRPr="006B2086">
        <w:t>PCSO 9667 Tammie Cadmore-Ray</w:t>
      </w:r>
      <w:r w:rsidRPr="006B2086">
        <w:t xml:space="preserve"> </w:t>
      </w:r>
      <w:hyperlink r:id="rId7" w:history="1">
        <w:r w:rsidRPr="006B2086">
          <w:rPr>
            <w:rStyle w:val="Hyperlink"/>
          </w:rPr>
          <w:t>tammi.cudmore-ray@thamesvalley.police.uk</w:t>
        </w:r>
      </w:hyperlink>
      <w:r w:rsidRPr="006B2086">
        <w:t xml:space="preserve"> have been appointed as their replacements. If you email </w:t>
      </w:r>
      <w:r w:rsidR="007C2429" w:rsidRPr="006B2086">
        <w:t>them,</w:t>
      </w:r>
      <w:r w:rsidRPr="006B2086">
        <w:t xml:space="preserve"> please</w:t>
      </w:r>
      <w:r>
        <w:t xml:space="preserve"> </w:t>
      </w:r>
      <w:r w:rsidR="007C2429">
        <w:t>copy Michelle</w:t>
      </w:r>
      <w:r>
        <w:t xml:space="preserve"> </w:t>
      </w:r>
      <w:r>
        <w:t>Race into all correspondence.</w:t>
      </w:r>
    </w:p>
    <w:p w14:paraId="3AF02B3F" w14:textId="77777777" w:rsidR="006B2086" w:rsidRDefault="006B2086" w:rsidP="00133C42">
      <w:pPr>
        <w:pStyle w:val="ListParagraph"/>
        <w:numPr>
          <w:ilvl w:val="0"/>
          <w:numId w:val="8"/>
        </w:numPr>
        <w:spacing w:line="276" w:lineRule="auto"/>
        <w:rPr>
          <w:b/>
        </w:rPr>
      </w:pPr>
      <w:r>
        <w:rPr>
          <w:b/>
        </w:rPr>
        <w:t>Royal Ascot</w:t>
      </w:r>
    </w:p>
    <w:p w14:paraId="6901FF1B" w14:textId="344E5347" w:rsidR="006B2086" w:rsidRDefault="006B2086" w:rsidP="006B2086">
      <w:pPr>
        <w:pStyle w:val="ListParagraph"/>
        <w:numPr>
          <w:ilvl w:val="1"/>
          <w:numId w:val="8"/>
        </w:numPr>
        <w:spacing w:line="276" w:lineRule="auto"/>
        <w:rPr>
          <w:bCs/>
        </w:rPr>
      </w:pPr>
      <w:r w:rsidRPr="006B2086">
        <w:rPr>
          <w:bCs/>
        </w:rPr>
        <w:t xml:space="preserve">JG advised that the </w:t>
      </w:r>
      <w:r>
        <w:rPr>
          <w:bCs/>
        </w:rPr>
        <w:t>roads management plan had been sent to the Parish Office, HG agreed to put this on the Parishes web site</w:t>
      </w:r>
    </w:p>
    <w:p w14:paraId="3F6C5EC2" w14:textId="1E30CDB3" w:rsidR="006B2086" w:rsidRPr="006B2086" w:rsidRDefault="006B2086" w:rsidP="006B2086">
      <w:pPr>
        <w:pStyle w:val="ListParagraph"/>
        <w:numPr>
          <w:ilvl w:val="1"/>
          <w:numId w:val="8"/>
        </w:numPr>
        <w:spacing w:line="276" w:lineRule="auto"/>
        <w:rPr>
          <w:bCs/>
        </w:rPr>
      </w:pPr>
      <w:r>
        <w:rPr>
          <w:bCs/>
        </w:rPr>
        <w:t>The Racecourse has invited the local police and 20 charities to attend Ascot for a trial lunch that will ensure that hospitality at Royal Ascot runs smoothly.</w:t>
      </w:r>
    </w:p>
    <w:p w14:paraId="45CD5451" w14:textId="1751DF4C" w:rsidR="00133C42" w:rsidRDefault="00133C42" w:rsidP="00133C42">
      <w:pPr>
        <w:pStyle w:val="ListParagraph"/>
        <w:numPr>
          <w:ilvl w:val="0"/>
          <w:numId w:val="8"/>
        </w:numPr>
        <w:spacing w:line="276" w:lineRule="auto"/>
        <w:rPr>
          <w:b/>
        </w:rPr>
      </w:pPr>
      <w:r w:rsidRPr="00133C42">
        <w:rPr>
          <w:b/>
        </w:rPr>
        <w:lastRenderedPageBreak/>
        <w:t>Youth Facilities</w:t>
      </w:r>
    </w:p>
    <w:p w14:paraId="1B5CE10B" w14:textId="34EA2FEA" w:rsidR="00BC4399" w:rsidRDefault="00BC4399" w:rsidP="00133C42">
      <w:pPr>
        <w:pStyle w:val="ListParagraph"/>
        <w:numPr>
          <w:ilvl w:val="1"/>
          <w:numId w:val="8"/>
        </w:numPr>
        <w:spacing w:line="276" w:lineRule="auto"/>
        <w:rPr>
          <w:bCs/>
        </w:rPr>
      </w:pPr>
      <w:r>
        <w:rPr>
          <w:bCs/>
        </w:rPr>
        <w:t xml:space="preserve">A general discussion took place on Youth Facilities. MR </w:t>
      </w:r>
      <w:r w:rsidR="00D21C87">
        <w:rPr>
          <w:bCs/>
        </w:rPr>
        <w:t>declared</w:t>
      </w:r>
      <w:r>
        <w:rPr>
          <w:bCs/>
        </w:rPr>
        <w:t xml:space="preserve"> a </w:t>
      </w:r>
      <w:r w:rsidR="00D21C87">
        <w:rPr>
          <w:bCs/>
        </w:rPr>
        <w:t>preference</w:t>
      </w:r>
      <w:r>
        <w:rPr>
          <w:bCs/>
        </w:rPr>
        <w:t xml:space="preserve"> for Community Wardens over the recruitment of four more police officers as youths will not engage with the police.</w:t>
      </w:r>
    </w:p>
    <w:p w14:paraId="730FC84B" w14:textId="36077F74" w:rsidR="001C6C1D" w:rsidRPr="001C6C1D" w:rsidRDefault="00BC4399" w:rsidP="005C135B">
      <w:pPr>
        <w:pStyle w:val="ListParagraph"/>
        <w:numPr>
          <w:ilvl w:val="1"/>
          <w:numId w:val="8"/>
        </w:numPr>
        <w:spacing w:before="100" w:beforeAutospacing="1" w:after="100" w:afterAutospacing="1" w:line="276" w:lineRule="auto"/>
        <w:rPr>
          <w:rFonts w:ascii="Calibri" w:hAnsi="Calibri"/>
          <w:sz w:val="22"/>
          <w:szCs w:val="22"/>
        </w:rPr>
      </w:pPr>
      <w:r w:rsidRPr="001C6C1D">
        <w:rPr>
          <w:bCs/>
        </w:rPr>
        <w:t xml:space="preserve">DH agreed </w:t>
      </w:r>
      <w:r w:rsidR="00D21C87" w:rsidRPr="001C6C1D">
        <w:rPr>
          <w:bCs/>
        </w:rPr>
        <w:t>to talk</w:t>
      </w:r>
      <w:r w:rsidRPr="001C6C1D">
        <w:rPr>
          <w:bCs/>
        </w:rPr>
        <w:t xml:space="preserve"> to Danny Gomm who manage</w:t>
      </w:r>
      <w:r w:rsidR="00401357" w:rsidRPr="001C6C1D">
        <w:rPr>
          <w:bCs/>
        </w:rPr>
        <w:t>s</w:t>
      </w:r>
      <w:r w:rsidRPr="001C6C1D">
        <w:rPr>
          <w:bCs/>
        </w:rPr>
        <w:t xml:space="preserve"> youth centred activities in the borough</w:t>
      </w:r>
      <w:r w:rsidR="000931C7" w:rsidRPr="001C6C1D">
        <w:rPr>
          <w:bCs/>
        </w:rPr>
        <w:t xml:space="preserve"> and received the following comments</w:t>
      </w:r>
      <w:r w:rsidR="001C6C1D" w:rsidRPr="001C6C1D">
        <w:rPr>
          <w:bCs/>
        </w:rPr>
        <w:t>.</w:t>
      </w:r>
    </w:p>
    <w:p w14:paraId="774F60FC" w14:textId="3F83E72C" w:rsidR="001C6C1D" w:rsidRPr="007C2429" w:rsidRDefault="001C6C1D" w:rsidP="001C6C1D">
      <w:pPr>
        <w:pStyle w:val="ListParagraph"/>
        <w:numPr>
          <w:ilvl w:val="1"/>
          <w:numId w:val="10"/>
        </w:numPr>
        <w:spacing w:before="100" w:beforeAutospacing="1" w:after="100" w:afterAutospacing="1" w:line="276" w:lineRule="auto"/>
        <w:rPr>
          <w:bCs/>
        </w:rPr>
      </w:pPr>
      <w:r>
        <w:rPr>
          <w:bCs/>
        </w:rPr>
        <w:t>I</w:t>
      </w:r>
      <w:r w:rsidRPr="007C2429">
        <w:rPr>
          <w:bCs/>
        </w:rPr>
        <w:t xml:space="preserve">s the Ascot area unique in having no youth provision? I found nothing elsewhere in the Borough on the RBWM web site. </w:t>
      </w:r>
    </w:p>
    <w:p w14:paraId="3B489B35" w14:textId="77777777" w:rsidR="001C6C1D" w:rsidRPr="007C2429" w:rsidRDefault="001C6C1D" w:rsidP="001C6C1D">
      <w:pPr>
        <w:pStyle w:val="m6593128487375480004msolistparagraph"/>
        <w:ind w:left="720"/>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Reply; Some areas have small provision run by charities/faith groups/housing association etc. RBWM/AFC provision was stopped when the decision was made in 2020/21 to transform the Youth Service, Childrens Centres, Family Service into Family Hubs</w:t>
      </w:r>
    </w:p>
    <w:p w14:paraId="6B771D3D" w14:textId="77777777" w:rsidR="001C6C1D" w:rsidRPr="007C2429" w:rsidRDefault="001C6C1D" w:rsidP="001C6C1D">
      <w:pPr>
        <w:pStyle w:val="m6593128487375480004msolistparagraph"/>
        <w:numPr>
          <w:ilvl w:val="0"/>
          <w:numId w:val="9"/>
        </w:numPr>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What is the latest thinking on youth provision and its value? A couple of useful and practical web sites would be very helpful.</w:t>
      </w:r>
      <w:r w:rsidRPr="007C2429">
        <w:rPr>
          <w:rFonts w:asciiTheme="minorHAnsi" w:eastAsia="Times New Roman" w:hAnsiTheme="minorHAnsi" w:cs="Times New Roman"/>
          <w:bCs/>
          <w:lang w:eastAsia="en-US"/>
        </w:rPr>
        <w:t xml:space="preserve"> </w:t>
      </w:r>
    </w:p>
    <w:p w14:paraId="53A996F5" w14:textId="77777777" w:rsidR="001C6C1D" w:rsidRPr="007C2429" w:rsidRDefault="001C6C1D" w:rsidP="001C6C1D">
      <w:pPr>
        <w:pStyle w:val="m6593128487375480004msolistparagraph"/>
        <w:ind w:left="720"/>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 xml:space="preserve">Reply; Here’s a good read: </w:t>
      </w:r>
      <w:hyperlink r:id="rId8" w:history="1">
        <w:r w:rsidRPr="007C2429">
          <w:rPr>
            <w:rFonts w:asciiTheme="minorHAnsi" w:eastAsia="Times New Roman" w:hAnsiTheme="minorHAnsi" w:cs="Times New Roman"/>
            <w:bCs/>
            <w:sz w:val="24"/>
            <w:szCs w:val="24"/>
            <w:lang w:eastAsia="en-US"/>
          </w:rPr>
          <w:t>https://www.ukyouth.org/wp-content/uploads/2021/08/Benefits-of-youth-work-to-current-govt-priorities.pdf</w:t>
        </w:r>
      </w:hyperlink>
      <w:r w:rsidRPr="007C2429">
        <w:rPr>
          <w:rFonts w:asciiTheme="minorHAnsi" w:eastAsia="Times New Roman" w:hAnsiTheme="minorHAnsi" w:cs="Times New Roman"/>
          <w:bCs/>
          <w:sz w:val="24"/>
          <w:szCs w:val="24"/>
          <w:lang w:eastAsia="en-US"/>
        </w:rPr>
        <w:t xml:space="preserve">. </w:t>
      </w:r>
    </w:p>
    <w:p w14:paraId="2C112121" w14:textId="77777777" w:rsidR="001C6C1D" w:rsidRPr="007C2429" w:rsidRDefault="001C6C1D" w:rsidP="001C6C1D">
      <w:pPr>
        <w:pStyle w:val="m6593128487375480004msolistparagraph"/>
        <w:ind w:left="720"/>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Generally, I would say in our areas youth clubs need be very modern in terms of its equipment, music studios, WIFI etc. The days of having a building with pool table, table tennis etc are gone. With youth provision being able to contact via online gaming and social media, the requirement to meet up and hang around isn’t needed as much. There needs to be the pull of facilitates that attract them.</w:t>
      </w:r>
    </w:p>
    <w:p w14:paraId="6D7399C9" w14:textId="58B14487" w:rsidR="001C6C1D" w:rsidRPr="007C2429" w:rsidRDefault="001C6C1D" w:rsidP="001C6C1D">
      <w:pPr>
        <w:ind w:left="709"/>
        <w:rPr>
          <w:bCs/>
        </w:rPr>
      </w:pPr>
      <w:r w:rsidRPr="007C2429">
        <w:rPr>
          <w:bCs/>
        </w:rPr>
        <w:t>In my opinion, the days of traditional youth clubs have gone.... they need to be state of the art or targeting a certain thing e.g., boxing. If you are trying to target those that maybe causing ASB any provision needs to be local to them and definitely not on the school site.</w:t>
      </w:r>
    </w:p>
    <w:p w14:paraId="06DFB74C" w14:textId="77777777" w:rsidR="001C6C1D" w:rsidRPr="007C2429" w:rsidRDefault="001C6C1D" w:rsidP="001C6C1D">
      <w:pPr>
        <w:pStyle w:val="m6593128487375480004msolistparagraph"/>
        <w:numPr>
          <w:ilvl w:val="0"/>
          <w:numId w:val="9"/>
        </w:numPr>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Over the years the level of ASB in Ascot has declined but we still have some difficult youths, some involved in NOx and low-level drugs. Is RBWM working with any of these and if so where and how?</w:t>
      </w:r>
      <w:r w:rsidRPr="007C2429">
        <w:rPr>
          <w:rFonts w:asciiTheme="minorHAnsi" w:eastAsia="Times New Roman" w:hAnsiTheme="minorHAnsi" w:cs="Times New Roman"/>
          <w:bCs/>
          <w:lang w:eastAsia="en-US"/>
        </w:rPr>
        <w:t xml:space="preserve"> </w:t>
      </w:r>
    </w:p>
    <w:p w14:paraId="4F879B13" w14:textId="77777777" w:rsidR="001C6C1D" w:rsidRPr="007C2429" w:rsidRDefault="001C6C1D" w:rsidP="001C6C1D">
      <w:pPr>
        <w:pStyle w:val="m6593128487375480004msolistparagraph"/>
        <w:ind w:left="720"/>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Reply; We do work with young people from the Ascot area. We work closely with TVP/schools/ wardens etc. We understand that low level drug use (especially cannabis use) is will be everywhere. Our local information would suggest that the use of NOS is generally in older young people/adults e.g., 16-25yr olds. NOS paraphernalia is also more visible and stands out compared to drug paraphernalia, which means the impression can be its being used a lot more... which isn’t necessarily true.</w:t>
      </w:r>
    </w:p>
    <w:p w14:paraId="20551826" w14:textId="77777777" w:rsidR="001C6C1D" w:rsidRPr="007C2429" w:rsidRDefault="001C6C1D" w:rsidP="001C6C1D">
      <w:pPr>
        <w:pStyle w:val="m6593128487375480004msolistparagraph"/>
        <w:numPr>
          <w:ilvl w:val="0"/>
          <w:numId w:val="9"/>
        </w:numPr>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Our local Neighbourhood PC is a strong supporter of youth provision whether this is via boxing clubs or an internet café which she saw in High Wycombe. She would also prefer more Community Wardens than the four additional police officers that are in the budget. Do you have a view.</w:t>
      </w:r>
    </w:p>
    <w:p w14:paraId="0C7CA5A5" w14:textId="171B483D" w:rsidR="001C6C1D" w:rsidRPr="007C2429" w:rsidRDefault="001C6C1D" w:rsidP="001C6C1D">
      <w:pPr>
        <w:pStyle w:val="m6593128487375480004msolistparagraph"/>
        <w:ind w:left="720"/>
        <w:rPr>
          <w:rFonts w:asciiTheme="minorHAnsi" w:eastAsia="Times New Roman" w:hAnsiTheme="minorHAnsi" w:cs="Times New Roman"/>
          <w:bCs/>
          <w:sz w:val="24"/>
          <w:szCs w:val="24"/>
          <w:lang w:eastAsia="en-US"/>
        </w:rPr>
      </w:pPr>
      <w:r w:rsidRPr="007C2429">
        <w:rPr>
          <w:rFonts w:asciiTheme="minorHAnsi" w:eastAsia="Times New Roman" w:hAnsiTheme="minorHAnsi" w:cs="Times New Roman"/>
          <w:bCs/>
          <w:sz w:val="24"/>
          <w:szCs w:val="24"/>
          <w:lang w:eastAsia="en-US"/>
        </w:rPr>
        <w:t xml:space="preserve">Reply; I would agree re wardens v police officers. The reduction in wardens over the past few years has meant a reduction in intel around Young People/parks etc and a reduction in </w:t>
      </w:r>
      <w:r w:rsidRPr="007C2429">
        <w:rPr>
          <w:rFonts w:asciiTheme="minorHAnsi" w:eastAsia="Times New Roman" w:hAnsiTheme="minorHAnsi" w:cs="Times New Roman"/>
          <w:bCs/>
          <w:sz w:val="24"/>
          <w:szCs w:val="24"/>
          <w:lang w:eastAsia="en-US"/>
        </w:rPr>
        <w:lastRenderedPageBreak/>
        <w:t>informal enforcement in these areas. Boxing is something that does encourage</w:t>
      </w:r>
      <w:r w:rsidRPr="007C2429">
        <w:rPr>
          <w:rFonts w:asciiTheme="minorHAnsi" w:eastAsia="Times New Roman" w:hAnsiTheme="minorHAnsi" w:cs="Times New Roman"/>
          <w:bCs/>
          <w:lang w:eastAsia="en-US"/>
        </w:rPr>
        <w:t xml:space="preserve"> </w:t>
      </w:r>
      <w:r w:rsidRPr="007C2429">
        <w:rPr>
          <w:rFonts w:asciiTheme="minorHAnsi" w:eastAsia="Times New Roman" w:hAnsiTheme="minorHAnsi" w:cs="Times New Roman"/>
          <w:bCs/>
          <w:sz w:val="24"/>
          <w:szCs w:val="24"/>
          <w:lang w:eastAsia="en-US"/>
        </w:rPr>
        <w:t>young people to engage... so maybe an option.</w:t>
      </w:r>
    </w:p>
    <w:p w14:paraId="6A541187" w14:textId="60C69A50" w:rsidR="00063B4B" w:rsidRPr="007C2429" w:rsidRDefault="00063B4B" w:rsidP="007C2429">
      <w:pPr>
        <w:ind w:left="720"/>
        <w:rPr>
          <w:bCs/>
        </w:rPr>
      </w:pPr>
      <w:r w:rsidRPr="007C2429">
        <w:rPr>
          <w:bCs/>
        </w:rPr>
        <w:t>DH said that the trustees of the Fire Brigade Trust would consider supporting after school cooking lessons at Charters.</w:t>
      </w:r>
      <w:r w:rsidR="001C6C1D" w:rsidRPr="007C2429">
        <w:rPr>
          <w:bCs/>
        </w:rPr>
        <w:t xml:space="preserve"> He has talked to </w:t>
      </w:r>
      <w:r w:rsidR="007C2429" w:rsidRPr="007C2429">
        <w:rPr>
          <w:bCs/>
        </w:rPr>
        <w:t>Sue Foley</w:t>
      </w:r>
      <w:r w:rsidR="007C2429" w:rsidRPr="007C2429">
        <w:rPr>
          <w:bCs/>
        </w:rPr>
        <w:t xml:space="preserve"> </w:t>
      </w:r>
      <w:r w:rsidR="007C2429" w:rsidRPr="007C2429">
        <w:rPr>
          <w:bCs/>
        </w:rPr>
        <w:t>Consultant Public Health</w:t>
      </w:r>
      <w:r w:rsidR="007C2429" w:rsidRPr="007C2429">
        <w:rPr>
          <w:bCs/>
        </w:rPr>
        <w:t xml:space="preserve"> and written to Charters to assess their interest.</w:t>
      </w:r>
    </w:p>
    <w:p w14:paraId="303316B8" w14:textId="77777777" w:rsidR="007C2429" w:rsidRPr="007C2429" w:rsidRDefault="007C2429" w:rsidP="007C2429">
      <w:pPr>
        <w:ind w:left="720"/>
        <w:rPr>
          <w:bCs/>
        </w:rPr>
      </w:pPr>
    </w:p>
    <w:p w14:paraId="77F0EBF3" w14:textId="047F1E8A" w:rsidR="00061090" w:rsidRPr="00423B2C" w:rsidRDefault="008A5707" w:rsidP="00D36F29">
      <w:pPr>
        <w:pStyle w:val="NormalWeb"/>
        <w:spacing w:before="0" w:beforeAutospacing="0" w:after="0" w:afterAutospacing="0" w:line="276" w:lineRule="auto"/>
        <w:rPr>
          <w:rFonts w:asciiTheme="minorHAnsi" w:hAnsiTheme="minorHAnsi"/>
          <w:sz w:val="24"/>
          <w:szCs w:val="24"/>
        </w:rPr>
      </w:pPr>
      <w:r w:rsidRPr="00423B2C">
        <w:rPr>
          <w:rFonts w:asciiTheme="minorHAnsi" w:hAnsiTheme="minorHAnsi"/>
          <w:b/>
          <w:sz w:val="24"/>
          <w:szCs w:val="24"/>
        </w:rPr>
        <w:t>M</w:t>
      </w:r>
      <w:r w:rsidR="0089772C" w:rsidRPr="00423B2C">
        <w:rPr>
          <w:rFonts w:asciiTheme="minorHAnsi" w:hAnsiTheme="minorHAnsi"/>
          <w:b/>
          <w:sz w:val="24"/>
          <w:szCs w:val="24"/>
        </w:rPr>
        <w:t>eeting dates for 20</w:t>
      </w:r>
      <w:r w:rsidR="00ED6C34" w:rsidRPr="00423B2C">
        <w:rPr>
          <w:rFonts w:asciiTheme="minorHAnsi" w:hAnsiTheme="minorHAnsi"/>
          <w:b/>
          <w:sz w:val="24"/>
          <w:szCs w:val="24"/>
        </w:rPr>
        <w:t>2</w:t>
      </w:r>
      <w:r w:rsidR="00D36F29">
        <w:rPr>
          <w:rFonts w:asciiTheme="minorHAnsi" w:hAnsiTheme="minorHAnsi"/>
          <w:b/>
          <w:sz w:val="24"/>
          <w:szCs w:val="24"/>
        </w:rPr>
        <w:t>3</w:t>
      </w:r>
      <w:r w:rsidR="0089772C" w:rsidRPr="00423B2C">
        <w:rPr>
          <w:rFonts w:asciiTheme="minorHAnsi" w:hAnsiTheme="minorHAnsi"/>
          <w:b/>
          <w:sz w:val="24"/>
          <w:szCs w:val="24"/>
        </w:rPr>
        <w:t xml:space="preserve"> </w:t>
      </w:r>
    </w:p>
    <w:tbl>
      <w:tblPr>
        <w:tblStyle w:val="TableGrid"/>
        <w:tblW w:w="0" w:type="auto"/>
        <w:tblLook w:val="04A0" w:firstRow="1" w:lastRow="0" w:firstColumn="1" w:lastColumn="0" w:noHBand="0" w:noVBand="1"/>
      </w:tblPr>
      <w:tblGrid>
        <w:gridCol w:w="2122"/>
        <w:gridCol w:w="3402"/>
        <w:gridCol w:w="3650"/>
      </w:tblGrid>
      <w:tr w:rsidR="00D36F29" w14:paraId="4ED50167" w14:textId="77777777" w:rsidTr="00CC7E47">
        <w:tc>
          <w:tcPr>
            <w:tcW w:w="2122" w:type="dxa"/>
          </w:tcPr>
          <w:p w14:paraId="5E6E950B"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Month</w:t>
            </w:r>
          </w:p>
        </w:tc>
        <w:tc>
          <w:tcPr>
            <w:tcW w:w="3402" w:type="dxa"/>
          </w:tcPr>
          <w:p w14:paraId="5358ACD3"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Date</w:t>
            </w:r>
          </w:p>
        </w:tc>
        <w:tc>
          <w:tcPr>
            <w:tcW w:w="3650" w:type="dxa"/>
          </w:tcPr>
          <w:p w14:paraId="0BEAEEBA" w14:textId="77777777" w:rsidR="00D36F29" w:rsidRDefault="00D36F29" w:rsidP="00CC7E47">
            <w:pPr>
              <w:spacing w:line="360" w:lineRule="auto"/>
              <w:jc w:val="center"/>
              <w:rPr>
                <w:rFonts w:asciiTheme="minorHAnsi" w:hAnsiTheme="minorHAnsi"/>
                <w:bCs/>
                <w:sz w:val="24"/>
                <w:szCs w:val="24"/>
              </w:rPr>
            </w:pPr>
            <w:r>
              <w:rPr>
                <w:rFonts w:asciiTheme="minorHAnsi" w:hAnsiTheme="minorHAnsi"/>
                <w:bCs/>
                <w:sz w:val="24"/>
                <w:szCs w:val="24"/>
              </w:rPr>
              <w:t>Venue</w:t>
            </w:r>
          </w:p>
        </w:tc>
      </w:tr>
      <w:tr w:rsidR="007C2429" w14:paraId="564EB5DB" w14:textId="77777777" w:rsidTr="00CC7E47">
        <w:tc>
          <w:tcPr>
            <w:tcW w:w="2122" w:type="dxa"/>
          </w:tcPr>
          <w:p w14:paraId="5CA3B039" w14:textId="2B9B717D"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July</w:t>
            </w:r>
          </w:p>
        </w:tc>
        <w:tc>
          <w:tcPr>
            <w:tcW w:w="3402" w:type="dxa"/>
          </w:tcPr>
          <w:p w14:paraId="0EAC5274" w14:textId="055D9896"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Monday 10th</w:t>
            </w:r>
          </w:p>
        </w:tc>
        <w:tc>
          <w:tcPr>
            <w:tcW w:w="3650" w:type="dxa"/>
          </w:tcPr>
          <w:p w14:paraId="03E3D428" w14:textId="77777777" w:rsidR="007C2429" w:rsidRDefault="007C2429" w:rsidP="007C2429">
            <w:pPr>
              <w:spacing w:line="360" w:lineRule="auto"/>
              <w:rPr>
                <w:rFonts w:asciiTheme="minorHAnsi" w:hAnsiTheme="minorHAnsi"/>
                <w:bCs/>
                <w:sz w:val="24"/>
                <w:szCs w:val="24"/>
              </w:rPr>
            </w:pPr>
          </w:p>
        </w:tc>
      </w:tr>
      <w:tr w:rsidR="007C2429" w14:paraId="25D00598" w14:textId="77777777" w:rsidTr="00CC7E47">
        <w:tc>
          <w:tcPr>
            <w:tcW w:w="2122" w:type="dxa"/>
          </w:tcPr>
          <w:p w14:paraId="24A37CA9" w14:textId="72B3739A"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August</w:t>
            </w:r>
          </w:p>
        </w:tc>
        <w:tc>
          <w:tcPr>
            <w:tcW w:w="3402" w:type="dxa"/>
          </w:tcPr>
          <w:p w14:paraId="2EF21AAA" w14:textId="6966D53A"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Monday 14th</w:t>
            </w:r>
          </w:p>
        </w:tc>
        <w:tc>
          <w:tcPr>
            <w:tcW w:w="3650" w:type="dxa"/>
          </w:tcPr>
          <w:p w14:paraId="18F5B93D" w14:textId="77777777" w:rsidR="007C2429" w:rsidRDefault="007C2429" w:rsidP="007C2429">
            <w:pPr>
              <w:spacing w:line="360" w:lineRule="auto"/>
              <w:rPr>
                <w:rFonts w:asciiTheme="minorHAnsi" w:hAnsiTheme="minorHAnsi"/>
                <w:bCs/>
                <w:sz w:val="24"/>
                <w:szCs w:val="24"/>
              </w:rPr>
            </w:pPr>
          </w:p>
        </w:tc>
      </w:tr>
      <w:tr w:rsidR="007C2429" w14:paraId="73152015" w14:textId="77777777" w:rsidTr="00CC7E47">
        <w:tc>
          <w:tcPr>
            <w:tcW w:w="2122" w:type="dxa"/>
          </w:tcPr>
          <w:p w14:paraId="3873670B" w14:textId="290EFCB2"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September</w:t>
            </w:r>
          </w:p>
        </w:tc>
        <w:tc>
          <w:tcPr>
            <w:tcW w:w="3402" w:type="dxa"/>
          </w:tcPr>
          <w:p w14:paraId="3E44EE22" w14:textId="3F00FE59"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75705FB9" w14:textId="77777777" w:rsidR="007C2429" w:rsidRDefault="007C2429" w:rsidP="007C2429">
            <w:pPr>
              <w:spacing w:line="360" w:lineRule="auto"/>
              <w:rPr>
                <w:rFonts w:asciiTheme="minorHAnsi" w:hAnsiTheme="minorHAnsi"/>
                <w:bCs/>
                <w:sz w:val="24"/>
                <w:szCs w:val="24"/>
              </w:rPr>
            </w:pPr>
          </w:p>
        </w:tc>
      </w:tr>
      <w:tr w:rsidR="007C2429" w14:paraId="61AD9808" w14:textId="77777777" w:rsidTr="00CC7E47">
        <w:tc>
          <w:tcPr>
            <w:tcW w:w="2122" w:type="dxa"/>
          </w:tcPr>
          <w:p w14:paraId="0C7CCAC8" w14:textId="242A7353"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October</w:t>
            </w:r>
          </w:p>
        </w:tc>
        <w:tc>
          <w:tcPr>
            <w:tcW w:w="3402" w:type="dxa"/>
          </w:tcPr>
          <w:p w14:paraId="2A7C0598" w14:textId="0B970C93"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Monday 9th</w:t>
            </w:r>
          </w:p>
        </w:tc>
        <w:tc>
          <w:tcPr>
            <w:tcW w:w="3650" w:type="dxa"/>
          </w:tcPr>
          <w:p w14:paraId="72EF4EC4" w14:textId="77777777" w:rsidR="007C2429" w:rsidRDefault="007C2429" w:rsidP="007C2429">
            <w:pPr>
              <w:spacing w:line="360" w:lineRule="auto"/>
              <w:rPr>
                <w:rFonts w:asciiTheme="minorHAnsi" w:hAnsiTheme="minorHAnsi"/>
                <w:bCs/>
                <w:sz w:val="24"/>
                <w:szCs w:val="24"/>
              </w:rPr>
            </w:pPr>
          </w:p>
        </w:tc>
      </w:tr>
      <w:tr w:rsidR="007C2429" w14:paraId="4124C829" w14:textId="77777777" w:rsidTr="00CC7E47">
        <w:tc>
          <w:tcPr>
            <w:tcW w:w="2122" w:type="dxa"/>
          </w:tcPr>
          <w:p w14:paraId="5BAE5B39" w14:textId="3CCA1993"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November</w:t>
            </w:r>
          </w:p>
        </w:tc>
        <w:tc>
          <w:tcPr>
            <w:tcW w:w="3402" w:type="dxa"/>
          </w:tcPr>
          <w:p w14:paraId="4AEE7E43" w14:textId="304402C1"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Monday 13th</w:t>
            </w:r>
          </w:p>
        </w:tc>
        <w:tc>
          <w:tcPr>
            <w:tcW w:w="3650" w:type="dxa"/>
          </w:tcPr>
          <w:p w14:paraId="3A6EA10A" w14:textId="77777777" w:rsidR="007C2429" w:rsidRDefault="007C2429" w:rsidP="007C2429">
            <w:pPr>
              <w:spacing w:line="360" w:lineRule="auto"/>
              <w:rPr>
                <w:rFonts w:asciiTheme="minorHAnsi" w:hAnsiTheme="minorHAnsi"/>
                <w:bCs/>
                <w:sz w:val="24"/>
                <w:szCs w:val="24"/>
              </w:rPr>
            </w:pPr>
          </w:p>
        </w:tc>
      </w:tr>
      <w:tr w:rsidR="007C2429" w14:paraId="13516702" w14:textId="77777777" w:rsidTr="00CC7E47">
        <w:tc>
          <w:tcPr>
            <w:tcW w:w="2122" w:type="dxa"/>
          </w:tcPr>
          <w:p w14:paraId="3B1FAA55" w14:textId="3C2A8499"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December</w:t>
            </w:r>
          </w:p>
        </w:tc>
        <w:tc>
          <w:tcPr>
            <w:tcW w:w="3402" w:type="dxa"/>
          </w:tcPr>
          <w:p w14:paraId="48D645C3" w14:textId="462DBD4B" w:rsidR="007C2429" w:rsidRDefault="007C2429" w:rsidP="007C2429">
            <w:pPr>
              <w:spacing w:line="360" w:lineRule="auto"/>
              <w:rPr>
                <w:rFonts w:asciiTheme="minorHAnsi" w:hAnsiTheme="minorHAnsi"/>
                <w:bCs/>
                <w:sz w:val="24"/>
                <w:szCs w:val="24"/>
              </w:rPr>
            </w:pPr>
            <w:r>
              <w:rPr>
                <w:rFonts w:asciiTheme="minorHAnsi" w:hAnsiTheme="minorHAnsi"/>
                <w:bCs/>
                <w:sz w:val="24"/>
                <w:szCs w:val="24"/>
              </w:rPr>
              <w:t>Monday 11th</w:t>
            </w:r>
          </w:p>
        </w:tc>
        <w:tc>
          <w:tcPr>
            <w:tcW w:w="3650" w:type="dxa"/>
          </w:tcPr>
          <w:p w14:paraId="5F3F1D3C" w14:textId="77777777" w:rsidR="007C2429" w:rsidRDefault="007C2429" w:rsidP="007C2429">
            <w:pPr>
              <w:spacing w:line="360" w:lineRule="auto"/>
              <w:rPr>
                <w:rFonts w:asciiTheme="minorHAnsi" w:hAnsiTheme="minorHAnsi"/>
                <w:bCs/>
                <w:sz w:val="24"/>
                <w:szCs w:val="24"/>
              </w:rPr>
            </w:pPr>
          </w:p>
        </w:tc>
      </w:tr>
    </w:tbl>
    <w:p w14:paraId="16AFB067" w14:textId="3CD33ADB" w:rsidR="008803C2" w:rsidRPr="00934BD5" w:rsidRDefault="008803C2" w:rsidP="00934BD5">
      <w:pPr>
        <w:spacing w:line="276" w:lineRule="auto"/>
        <w:rPr>
          <w:bCs/>
        </w:rPr>
      </w:pPr>
    </w:p>
    <w:p w14:paraId="100996D3" w14:textId="2C5B253B" w:rsidR="00A04766" w:rsidRPr="00217F9B" w:rsidRDefault="002B33A2" w:rsidP="004455AD">
      <w:pPr>
        <w:pStyle w:val="ListParagraph"/>
        <w:spacing w:line="276" w:lineRule="auto"/>
        <w:ind w:left="360"/>
        <w:rPr>
          <w:b/>
        </w:rPr>
      </w:pPr>
      <w:r>
        <w:rPr>
          <w:b/>
        </w:rPr>
        <w:t>n</w:t>
      </w:r>
      <w:r w:rsidR="00A04766" w:rsidRPr="00217F9B">
        <w:rPr>
          <w:b/>
        </w:rPr>
        <w:t>ext meeting</w:t>
      </w:r>
    </w:p>
    <w:p w14:paraId="36269049" w14:textId="5E705F49" w:rsidR="006D0F68" w:rsidRDefault="0032600F" w:rsidP="00995A9B">
      <w:pPr>
        <w:spacing w:line="276" w:lineRule="auto"/>
        <w:ind w:left="360"/>
      </w:pPr>
      <w:r>
        <w:t xml:space="preserve">The next meeting will be held on Monday </w:t>
      </w:r>
      <w:r w:rsidR="007C2429">
        <w:t>10</w:t>
      </w:r>
      <w:r w:rsidR="007C2429" w:rsidRPr="007C2429">
        <w:rPr>
          <w:vertAlign w:val="superscript"/>
        </w:rPr>
        <w:t>th</w:t>
      </w:r>
      <w:r w:rsidR="007C2429">
        <w:t xml:space="preserve"> July</w:t>
      </w:r>
      <w:r w:rsidR="00F854ED">
        <w:t xml:space="preserve"> at</w:t>
      </w:r>
      <w:r w:rsidR="00821AB0">
        <w:t xml:space="preserve"> 2.00</w:t>
      </w:r>
      <w:r w:rsidR="00934BD5">
        <w:t>pm via</w:t>
      </w:r>
      <w:r>
        <w:t xml:space="preserve"> zoom.</w:t>
      </w:r>
    </w:p>
    <w:p w14:paraId="716F7251" w14:textId="0F073308" w:rsidR="0020167A" w:rsidRDefault="00113A19" w:rsidP="0020167A">
      <w:pPr>
        <w:pStyle w:val="ListParagraph"/>
        <w:spacing w:line="276" w:lineRule="auto"/>
        <w:ind w:left="426"/>
      </w:pPr>
      <w:r>
        <w:t>David Hilton</w:t>
      </w:r>
    </w:p>
    <w:p w14:paraId="4A13898F" w14:textId="0F64B234" w:rsidR="00423B2C" w:rsidRPr="0020167A" w:rsidRDefault="007C2429" w:rsidP="0020167A">
      <w:pPr>
        <w:pStyle w:val="ListParagraph"/>
        <w:spacing w:line="276" w:lineRule="auto"/>
        <w:ind w:left="426"/>
      </w:pPr>
      <w:r>
        <w:t>19</w:t>
      </w:r>
      <w:r w:rsidRPr="007C2429">
        <w:rPr>
          <w:vertAlign w:val="superscript"/>
        </w:rPr>
        <w:t>th</w:t>
      </w:r>
      <w:r>
        <w:t xml:space="preserve"> June</w:t>
      </w:r>
      <w:r w:rsidR="00170D29">
        <w:t xml:space="preserve"> 2023</w:t>
      </w:r>
    </w:p>
    <w:sectPr w:rsidR="00423B2C" w:rsidRPr="0020167A" w:rsidSect="00934BD5">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1BDAC028"/>
    <w:lvl w:ilvl="0">
      <w:start w:val="1"/>
      <w:numFmt w:val="decimal"/>
      <w:lvlText w:val="%1."/>
      <w:lvlJc w:val="left"/>
      <w:pPr>
        <w:ind w:left="360" w:hanging="360"/>
      </w:pPr>
      <w:rPr>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F5F8C"/>
    <w:multiLevelType w:val="multilevel"/>
    <w:tmpl w:val="8B941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31E27"/>
    <w:multiLevelType w:val="multilevel"/>
    <w:tmpl w:val="3C609358"/>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2D2A5C"/>
    <w:multiLevelType w:val="multilevel"/>
    <w:tmpl w:val="1BDAC028"/>
    <w:lvl w:ilvl="0">
      <w:start w:val="1"/>
      <w:numFmt w:val="decimal"/>
      <w:lvlText w:val="%1."/>
      <w:lvlJc w:val="left"/>
      <w:pPr>
        <w:ind w:left="360" w:hanging="360"/>
      </w:pPr>
      <w:rPr>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5"/>
  </w:num>
  <w:num w:numId="2" w16cid:durableId="1771244216">
    <w:abstractNumId w:val="4"/>
  </w:num>
  <w:num w:numId="3" w16cid:durableId="876622091">
    <w:abstractNumId w:val="1"/>
  </w:num>
  <w:num w:numId="4" w16cid:durableId="643780703">
    <w:abstractNumId w:val="10"/>
  </w:num>
  <w:num w:numId="5" w16cid:durableId="862549904">
    <w:abstractNumId w:val="6"/>
  </w:num>
  <w:num w:numId="6" w16cid:durableId="1214272787">
    <w:abstractNumId w:val="2"/>
  </w:num>
  <w:num w:numId="7" w16cid:durableId="961812556">
    <w:abstractNumId w:val="7"/>
  </w:num>
  <w:num w:numId="8" w16cid:durableId="704520143">
    <w:abstractNumId w:val="0"/>
  </w:num>
  <w:num w:numId="9" w16cid:durableId="693534663">
    <w:abstractNumId w:val="3"/>
  </w:num>
  <w:num w:numId="10" w16cid:durableId="17776394">
    <w:abstractNumId w:val="8"/>
  </w:num>
  <w:num w:numId="11" w16cid:durableId="122375690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6ACA"/>
    <w:rsid w:val="00054DB7"/>
    <w:rsid w:val="000566D3"/>
    <w:rsid w:val="00061090"/>
    <w:rsid w:val="00062B84"/>
    <w:rsid w:val="00063B4B"/>
    <w:rsid w:val="00067CC3"/>
    <w:rsid w:val="00083B1F"/>
    <w:rsid w:val="00083B76"/>
    <w:rsid w:val="000865AE"/>
    <w:rsid w:val="00087A58"/>
    <w:rsid w:val="00090051"/>
    <w:rsid w:val="0009279B"/>
    <w:rsid w:val="000931C7"/>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0F2626"/>
    <w:rsid w:val="00102B98"/>
    <w:rsid w:val="00103F4D"/>
    <w:rsid w:val="00103FF7"/>
    <w:rsid w:val="00111E3F"/>
    <w:rsid w:val="00113A19"/>
    <w:rsid w:val="00126278"/>
    <w:rsid w:val="00127D6D"/>
    <w:rsid w:val="00133C42"/>
    <w:rsid w:val="00134A2A"/>
    <w:rsid w:val="0013600A"/>
    <w:rsid w:val="00144789"/>
    <w:rsid w:val="00146B55"/>
    <w:rsid w:val="00151702"/>
    <w:rsid w:val="00164BD8"/>
    <w:rsid w:val="00170D29"/>
    <w:rsid w:val="001756AC"/>
    <w:rsid w:val="00176804"/>
    <w:rsid w:val="001811DE"/>
    <w:rsid w:val="00181754"/>
    <w:rsid w:val="00187190"/>
    <w:rsid w:val="0019359F"/>
    <w:rsid w:val="00197363"/>
    <w:rsid w:val="001A07D9"/>
    <w:rsid w:val="001A4DFA"/>
    <w:rsid w:val="001B24D9"/>
    <w:rsid w:val="001C3646"/>
    <w:rsid w:val="001C6C1D"/>
    <w:rsid w:val="001D0E0B"/>
    <w:rsid w:val="001E068E"/>
    <w:rsid w:val="001E12B4"/>
    <w:rsid w:val="0020167A"/>
    <w:rsid w:val="002017F1"/>
    <w:rsid w:val="00207B06"/>
    <w:rsid w:val="00217F9B"/>
    <w:rsid w:val="002346B6"/>
    <w:rsid w:val="0023676D"/>
    <w:rsid w:val="00242607"/>
    <w:rsid w:val="002615AC"/>
    <w:rsid w:val="00266308"/>
    <w:rsid w:val="002676F2"/>
    <w:rsid w:val="00271A80"/>
    <w:rsid w:val="00281464"/>
    <w:rsid w:val="002A4F39"/>
    <w:rsid w:val="002B1842"/>
    <w:rsid w:val="002B2084"/>
    <w:rsid w:val="002B33A2"/>
    <w:rsid w:val="002B5A94"/>
    <w:rsid w:val="002B748F"/>
    <w:rsid w:val="002C2DFC"/>
    <w:rsid w:val="002C3CDB"/>
    <w:rsid w:val="002C6690"/>
    <w:rsid w:val="002D6C42"/>
    <w:rsid w:val="002E4B9F"/>
    <w:rsid w:val="002F4072"/>
    <w:rsid w:val="00301BE3"/>
    <w:rsid w:val="00307DD8"/>
    <w:rsid w:val="00310143"/>
    <w:rsid w:val="003118CD"/>
    <w:rsid w:val="003159A5"/>
    <w:rsid w:val="00315C23"/>
    <w:rsid w:val="0032600F"/>
    <w:rsid w:val="00327CA6"/>
    <w:rsid w:val="003323DB"/>
    <w:rsid w:val="00333FB3"/>
    <w:rsid w:val="00337A57"/>
    <w:rsid w:val="003422A2"/>
    <w:rsid w:val="003564A7"/>
    <w:rsid w:val="0036555A"/>
    <w:rsid w:val="00371AB2"/>
    <w:rsid w:val="00390FD8"/>
    <w:rsid w:val="00394E34"/>
    <w:rsid w:val="00395488"/>
    <w:rsid w:val="003A0F4D"/>
    <w:rsid w:val="003A1F77"/>
    <w:rsid w:val="003B1F73"/>
    <w:rsid w:val="003C33DF"/>
    <w:rsid w:val="003C378F"/>
    <w:rsid w:val="003C6723"/>
    <w:rsid w:val="003D1B71"/>
    <w:rsid w:val="003D3B5E"/>
    <w:rsid w:val="003E2E2E"/>
    <w:rsid w:val="003E306B"/>
    <w:rsid w:val="003F2698"/>
    <w:rsid w:val="003F27C1"/>
    <w:rsid w:val="00401357"/>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26373"/>
    <w:rsid w:val="00532D79"/>
    <w:rsid w:val="00533224"/>
    <w:rsid w:val="005410ED"/>
    <w:rsid w:val="00551AE9"/>
    <w:rsid w:val="005567A4"/>
    <w:rsid w:val="00556A42"/>
    <w:rsid w:val="00556E4A"/>
    <w:rsid w:val="0055755D"/>
    <w:rsid w:val="0055792B"/>
    <w:rsid w:val="00574D00"/>
    <w:rsid w:val="00592125"/>
    <w:rsid w:val="00592DBD"/>
    <w:rsid w:val="005A21BF"/>
    <w:rsid w:val="005B155E"/>
    <w:rsid w:val="005B42D6"/>
    <w:rsid w:val="005B573E"/>
    <w:rsid w:val="005C0037"/>
    <w:rsid w:val="005C3C1E"/>
    <w:rsid w:val="005C4C69"/>
    <w:rsid w:val="005C7A99"/>
    <w:rsid w:val="005D2744"/>
    <w:rsid w:val="005E42A0"/>
    <w:rsid w:val="005F11ED"/>
    <w:rsid w:val="005F4ACE"/>
    <w:rsid w:val="005F5142"/>
    <w:rsid w:val="0060035C"/>
    <w:rsid w:val="00600C03"/>
    <w:rsid w:val="006043A7"/>
    <w:rsid w:val="00604E61"/>
    <w:rsid w:val="00606B09"/>
    <w:rsid w:val="006071B7"/>
    <w:rsid w:val="00614257"/>
    <w:rsid w:val="00614B2C"/>
    <w:rsid w:val="006168A7"/>
    <w:rsid w:val="00616BDB"/>
    <w:rsid w:val="00617422"/>
    <w:rsid w:val="00623F92"/>
    <w:rsid w:val="00625C34"/>
    <w:rsid w:val="006409F1"/>
    <w:rsid w:val="0065010F"/>
    <w:rsid w:val="006540C5"/>
    <w:rsid w:val="00660C78"/>
    <w:rsid w:val="00671E77"/>
    <w:rsid w:val="00673F90"/>
    <w:rsid w:val="00676DCB"/>
    <w:rsid w:val="00677386"/>
    <w:rsid w:val="00686238"/>
    <w:rsid w:val="006B0E54"/>
    <w:rsid w:val="006B2086"/>
    <w:rsid w:val="006B60F0"/>
    <w:rsid w:val="006C20FD"/>
    <w:rsid w:val="006C2CF3"/>
    <w:rsid w:val="006C2E3A"/>
    <w:rsid w:val="006C38E8"/>
    <w:rsid w:val="006C4AF7"/>
    <w:rsid w:val="006D0F68"/>
    <w:rsid w:val="006D5A5E"/>
    <w:rsid w:val="006E0125"/>
    <w:rsid w:val="006E1525"/>
    <w:rsid w:val="006E50DE"/>
    <w:rsid w:val="006F64CA"/>
    <w:rsid w:val="006F6E2A"/>
    <w:rsid w:val="00710744"/>
    <w:rsid w:val="00715286"/>
    <w:rsid w:val="00725F11"/>
    <w:rsid w:val="00727437"/>
    <w:rsid w:val="00732889"/>
    <w:rsid w:val="00735AFB"/>
    <w:rsid w:val="00743B91"/>
    <w:rsid w:val="007455BB"/>
    <w:rsid w:val="00750C92"/>
    <w:rsid w:val="00751001"/>
    <w:rsid w:val="00760B15"/>
    <w:rsid w:val="00766F0E"/>
    <w:rsid w:val="007738D0"/>
    <w:rsid w:val="0077452B"/>
    <w:rsid w:val="0077589F"/>
    <w:rsid w:val="007814A9"/>
    <w:rsid w:val="00793C8E"/>
    <w:rsid w:val="007A213F"/>
    <w:rsid w:val="007A2D9E"/>
    <w:rsid w:val="007C2429"/>
    <w:rsid w:val="007C733A"/>
    <w:rsid w:val="00806F54"/>
    <w:rsid w:val="00807CD1"/>
    <w:rsid w:val="00810EEC"/>
    <w:rsid w:val="00821AB0"/>
    <w:rsid w:val="008251CC"/>
    <w:rsid w:val="00825F5C"/>
    <w:rsid w:val="008269E2"/>
    <w:rsid w:val="00827568"/>
    <w:rsid w:val="00832F7E"/>
    <w:rsid w:val="00855196"/>
    <w:rsid w:val="0085585A"/>
    <w:rsid w:val="0085616D"/>
    <w:rsid w:val="008623D1"/>
    <w:rsid w:val="00866590"/>
    <w:rsid w:val="00873665"/>
    <w:rsid w:val="00875DC2"/>
    <w:rsid w:val="00877FAF"/>
    <w:rsid w:val="008803C2"/>
    <w:rsid w:val="008847AE"/>
    <w:rsid w:val="0089381E"/>
    <w:rsid w:val="0089772C"/>
    <w:rsid w:val="008A173F"/>
    <w:rsid w:val="008A4D4E"/>
    <w:rsid w:val="008A5707"/>
    <w:rsid w:val="008B5500"/>
    <w:rsid w:val="008C56D9"/>
    <w:rsid w:val="008C6900"/>
    <w:rsid w:val="008D086C"/>
    <w:rsid w:val="008F20B3"/>
    <w:rsid w:val="008F2446"/>
    <w:rsid w:val="008F2FC8"/>
    <w:rsid w:val="008F3362"/>
    <w:rsid w:val="0090083D"/>
    <w:rsid w:val="00902C34"/>
    <w:rsid w:val="00911B73"/>
    <w:rsid w:val="00930C4F"/>
    <w:rsid w:val="00934BD5"/>
    <w:rsid w:val="0094116D"/>
    <w:rsid w:val="00954461"/>
    <w:rsid w:val="009579B4"/>
    <w:rsid w:val="00957BA0"/>
    <w:rsid w:val="009652A6"/>
    <w:rsid w:val="009752B0"/>
    <w:rsid w:val="0098117F"/>
    <w:rsid w:val="00981E03"/>
    <w:rsid w:val="00983DBF"/>
    <w:rsid w:val="00985F3B"/>
    <w:rsid w:val="00986465"/>
    <w:rsid w:val="00987172"/>
    <w:rsid w:val="00987C3F"/>
    <w:rsid w:val="00995A9B"/>
    <w:rsid w:val="009973C9"/>
    <w:rsid w:val="00997B0A"/>
    <w:rsid w:val="009B05CF"/>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56BC"/>
    <w:rsid w:val="00A940CE"/>
    <w:rsid w:val="00A94E75"/>
    <w:rsid w:val="00A95E5C"/>
    <w:rsid w:val="00AA0492"/>
    <w:rsid w:val="00AA15C7"/>
    <w:rsid w:val="00AA3BEA"/>
    <w:rsid w:val="00AB7522"/>
    <w:rsid w:val="00AC72B3"/>
    <w:rsid w:val="00AD78D0"/>
    <w:rsid w:val="00AF0BF9"/>
    <w:rsid w:val="00B046FF"/>
    <w:rsid w:val="00B06265"/>
    <w:rsid w:val="00B07A64"/>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C4399"/>
    <w:rsid w:val="00BD0E2F"/>
    <w:rsid w:val="00BD23F7"/>
    <w:rsid w:val="00BD654B"/>
    <w:rsid w:val="00BD6635"/>
    <w:rsid w:val="00BE09EC"/>
    <w:rsid w:val="00BE3B6A"/>
    <w:rsid w:val="00BF115B"/>
    <w:rsid w:val="00BF2D25"/>
    <w:rsid w:val="00C020AD"/>
    <w:rsid w:val="00C11536"/>
    <w:rsid w:val="00C17DDC"/>
    <w:rsid w:val="00C26E6F"/>
    <w:rsid w:val="00C3178B"/>
    <w:rsid w:val="00C415B4"/>
    <w:rsid w:val="00C45DF3"/>
    <w:rsid w:val="00C53484"/>
    <w:rsid w:val="00C562F6"/>
    <w:rsid w:val="00C57803"/>
    <w:rsid w:val="00C6008D"/>
    <w:rsid w:val="00C6287D"/>
    <w:rsid w:val="00C674F8"/>
    <w:rsid w:val="00C7288A"/>
    <w:rsid w:val="00C7396C"/>
    <w:rsid w:val="00C761AD"/>
    <w:rsid w:val="00C87D1C"/>
    <w:rsid w:val="00C92F52"/>
    <w:rsid w:val="00CB2CC2"/>
    <w:rsid w:val="00CB71C7"/>
    <w:rsid w:val="00CC4EC4"/>
    <w:rsid w:val="00CE773C"/>
    <w:rsid w:val="00CF2E58"/>
    <w:rsid w:val="00CF7BA9"/>
    <w:rsid w:val="00D01708"/>
    <w:rsid w:val="00D01E9A"/>
    <w:rsid w:val="00D05288"/>
    <w:rsid w:val="00D11E0E"/>
    <w:rsid w:val="00D170C2"/>
    <w:rsid w:val="00D21C87"/>
    <w:rsid w:val="00D22981"/>
    <w:rsid w:val="00D22DF1"/>
    <w:rsid w:val="00D25E79"/>
    <w:rsid w:val="00D26759"/>
    <w:rsid w:val="00D31929"/>
    <w:rsid w:val="00D32587"/>
    <w:rsid w:val="00D332D4"/>
    <w:rsid w:val="00D36F29"/>
    <w:rsid w:val="00D40268"/>
    <w:rsid w:val="00D415C9"/>
    <w:rsid w:val="00D56FBE"/>
    <w:rsid w:val="00D709F2"/>
    <w:rsid w:val="00D737A8"/>
    <w:rsid w:val="00D73829"/>
    <w:rsid w:val="00D74409"/>
    <w:rsid w:val="00D802E2"/>
    <w:rsid w:val="00D81230"/>
    <w:rsid w:val="00D81ECD"/>
    <w:rsid w:val="00D827C2"/>
    <w:rsid w:val="00D833C6"/>
    <w:rsid w:val="00D84A34"/>
    <w:rsid w:val="00D9005C"/>
    <w:rsid w:val="00DA332E"/>
    <w:rsid w:val="00DA692A"/>
    <w:rsid w:val="00DB3C90"/>
    <w:rsid w:val="00DB7758"/>
    <w:rsid w:val="00DC1843"/>
    <w:rsid w:val="00DD4963"/>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854"/>
    <w:rsid w:val="00E57F04"/>
    <w:rsid w:val="00E67A2A"/>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7402"/>
    <w:rsid w:val="00F27D4B"/>
    <w:rsid w:val="00F379A1"/>
    <w:rsid w:val="00F40AAE"/>
    <w:rsid w:val="00F41D5F"/>
    <w:rsid w:val="00F42452"/>
    <w:rsid w:val="00F44670"/>
    <w:rsid w:val="00F54E07"/>
    <w:rsid w:val="00F65B39"/>
    <w:rsid w:val="00F71C60"/>
    <w:rsid w:val="00F75559"/>
    <w:rsid w:val="00F800BC"/>
    <w:rsid w:val="00F842B1"/>
    <w:rsid w:val="00F854ED"/>
    <w:rsid w:val="00FA5B5D"/>
    <w:rsid w:val="00FB1895"/>
    <w:rsid w:val="00FB21B9"/>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paragraph" w:styleId="Heading3">
    <w:name w:val="heading 3"/>
    <w:basedOn w:val="Normal"/>
    <w:link w:val="Heading3Char"/>
    <w:uiPriority w:val="9"/>
    <w:semiHidden/>
    <w:unhideWhenUsed/>
    <w:qFormat/>
    <w:rsid w:val="00617422"/>
    <w:pPr>
      <w:spacing w:before="100" w:beforeAutospacing="1" w:after="100" w:afterAutospacing="1"/>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7422"/>
    <w:rPr>
      <w:rFonts w:ascii="Calibri" w:eastAsia="Times New Roman" w:hAnsi="Calibri" w:cs="Calibri"/>
      <w:b/>
      <w:bCs/>
      <w:sz w:val="27"/>
      <w:szCs w:val="27"/>
      <w:lang w:eastAsia="en-GB"/>
    </w:rPr>
  </w:style>
  <w:style w:type="paragraph" w:customStyle="1" w:styleId="m6593128487375480004msolistparagraph">
    <w:name w:val="m_6593128487375480004msolistparagraph"/>
    <w:basedOn w:val="Normal"/>
    <w:uiPriority w:val="99"/>
    <w:semiHidden/>
    <w:rsid w:val="001C6C1D"/>
    <w:pPr>
      <w:spacing w:before="100" w:beforeAutospacing="1" w:after="100" w:afterAutospacing="1"/>
    </w:pPr>
    <w:rPr>
      <w:rFonts w:ascii="Calibri" w:eastAsiaTheme="minorHAnsi" w:hAnsi="Calibri" w:cs="Calibri"/>
      <w:sz w:val="22"/>
      <w:szCs w:val="22"/>
      <w:lang w:eastAsia="en-GB"/>
    </w:rPr>
  </w:style>
  <w:style w:type="character" w:customStyle="1" w:styleId="gmaildefault">
    <w:name w:val="gmail_default"/>
    <w:basedOn w:val="DefaultParagraphFont"/>
    <w:rsid w:val="001C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154495499">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81100490">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586723611">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ec1-0-en-ctp.trendmicro.com:443/wis/clicktime/v1/query?url=https%3a%2f%2fwww.ukyouth.org%2fwp%2dcontent%2fuploads%2f2021%2f08%2fBenefits%2dof%2dyouth%2dwork%2dto%2dcurrent%2dgovt%2dpriorities.pdf&amp;umid=69ad0f1e-5b6e-4aa3-8cec-630376465a26&amp;auth=6cd6ae3878962bd3a2ff88a2d4497e9192df934d-e33ad5038467696bd4efddd9301dcf3ef9027596" TargetMode="External"/><Relationship Id="rId3" Type="http://schemas.openxmlformats.org/officeDocument/2006/relationships/styles" Target="styles.xml"/><Relationship Id="rId7" Type="http://schemas.openxmlformats.org/officeDocument/2006/relationships/hyperlink" Target="mailto:tammi.cudmore-ray@thamesvalley.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an.webb@thamesvalley.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Cllr Mr David Hilton</cp:lastModifiedBy>
  <cp:revision>3</cp:revision>
  <cp:lastPrinted>2018-12-05T10:03:00Z</cp:lastPrinted>
  <dcterms:created xsi:type="dcterms:W3CDTF">2023-06-19T14:23:00Z</dcterms:created>
  <dcterms:modified xsi:type="dcterms:W3CDTF">2023-06-19T15:31:00Z</dcterms:modified>
</cp:coreProperties>
</file>